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</w:p>
    <w:p w:rsidR="00EB212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40"/>
          <w:szCs w:val="40"/>
        </w:rPr>
      </w:pPr>
      <w:r w:rsidRPr="00A55397">
        <w:rPr>
          <w:rFonts w:ascii="Sitka Heading" w:hAnsi="Sitka Heading"/>
          <w:b/>
          <w:sz w:val="40"/>
          <w:szCs w:val="40"/>
        </w:rPr>
        <w:t>A</w:t>
      </w:r>
      <w:r w:rsidR="00EB2129" w:rsidRPr="00A55397">
        <w:rPr>
          <w:rFonts w:ascii="Sitka Heading" w:hAnsi="Sitka Heading"/>
          <w:b/>
          <w:sz w:val="40"/>
          <w:szCs w:val="40"/>
        </w:rPr>
        <w:t xml:space="preserve"> Nagyszülők és Idősek </w:t>
      </w:r>
      <w:r w:rsidR="00662792">
        <w:rPr>
          <w:rFonts w:ascii="Sitka Heading" w:hAnsi="Sitka Heading"/>
          <w:b/>
          <w:sz w:val="40"/>
          <w:szCs w:val="40"/>
        </w:rPr>
        <w:t>első</w:t>
      </w:r>
      <w:r w:rsidRPr="00A55397">
        <w:rPr>
          <w:rFonts w:ascii="Sitka Heading" w:hAnsi="Sitka Heading"/>
          <w:b/>
          <w:sz w:val="40"/>
          <w:szCs w:val="40"/>
        </w:rPr>
        <w:t xml:space="preserve"> </w:t>
      </w:r>
      <w:r w:rsidR="00EB2129" w:rsidRPr="00A55397">
        <w:rPr>
          <w:rFonts w:ascii="Sitka Heading" w:hAnsi="Sitka Heading"/>
          <w:b/>
          <w:sz w:val="40"/>
          <w:szCs w:val="40"/>
        </w:rPr>
        <w:t>Világnapja</w:t>
      </w: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i/>
          <w:sz w:val="40"/>
          <w:szCs w:val="40"/>
        </w:rPr>
      </w:pPr>
      <w:r w:rsidRPr="00A55397">
        <w:rPr>
          <w:rFonts w:ascii="Sitka Heading" w:hAnsi="Sitka Heading"/>
          <w:b/>
          <w:i/>
          <w:sz w:val="40"/>
          <w:szCs w:val="40"/>
        </w:rPr>
        <w:t>Liturgikus jegyzet</w:t>
      </w:r>
      <w:bookmarkStart w:id="0" w:name="_GoBack"/>
      <w:bookmarkEnd w:id="0"/>
    </w:p>
    <w:p w:rsidR="00E94B12" w:rsidRPr="00A55397" w:rsidRDefault="00E94B12" w:rsidP="00E279F9">
      <w:pPr>
        <w:spacing w:after="120" w:line="240" w:lineRule="auto"/>
        <w:rPr>
          <w:rFonts w:ascii="Sitka Heading" w:hAnsi="Sitka Heading"/>
          <w:b/>
          <w:sz w:val="24"/>
          <w:szCs w:val="24"/>
        </w:rPr>
      </w:pPr>
    </w:p>
    <w:p w:rsidR="00594BF1" w:rsidRPr="00A55397" w:rsidRDefault="00594BF1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E279F9" w:rsidRPr="00A55397" w:rsidRDefault="00E279F9" w:rsidP="00E279F9">
      <w:pPr>
        <w:spacing w:after="120" w:line="240" w:lineRule="auto"/>
        <w:jc w:val="center"/>
        <w:rPr>
          <w:rFonts w:ascii="Sitka Heading" w:hAnsi="Sitka Heading"/>
          <w:b/>
          <w:sz w:val="28"/>
          <w:szCs w:val="28"/>
        </w:rPr>
      </w:pPr>
      <w:r w:rsidRPr="00A55397">
        <w:rPr>
          <w:rFonts w:ascii="Sitka Heading" w:hAnsi="Sitka Heading"/>
          <w:b/>
          <w:sz w:val="28"/>
          <w:szCs w:val="28"/>
        </w:rPr>
        <w:lastRenderedPageBreak/>
        <w:t>Liturgikus ajánlás</w:t>
      </w:r>
    </w:p>
    <w:p w:rsidR="00E279F9" w:rsidRPr="00A55397" w:rsidRDefault="00E279F9" w:rsidP="00E279F9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 július 25-i vasárnapi szentmisék egyikét szentelhetjük e Világnap megünneplésére a plébánia vagy a közösség nagyszüleivel és idős embereivel.</w:t>
      </w:r>
    </w:p>
    <w:p w:rsidR="00E279F9" w:rsidRPr="00A55397" w:rsidRDefault="00E279F9" w:rsidP="00E279F9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Az idősek misén való jelenlétének elősegítése érdekében a közösség tagjai részt vehetnek a szállítás megszervezésében azok számára, akik nem tudnak önállóan eljutni a misére.</w:t>
      </w:r>
    </w:p>
    <w:p w:rsidR="00E279F9" w:rsidRPr="00A55397" w:rsidRDefault="00E279F9" w:rsidP="00E279F9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Az ünneplés során a plébánia vagy a közösség fiataljai ismertethetik a Szentatya üzenetét a nagyszülőknek és az időseknek.</w:t>
      </w:r>
    </w:p>
    <w:p w:rsidR="00E279F9" w:rsidRPr="00A55397" w:rsidRDefault="00E279F9" w:rsidP="00E279F9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Július 25-én és az ezt közvetlenül megelőző és követő napokon a Világnap liturgikus ünneplésére kórházakban és idősek otthonában is sor kerülhet. Ahol lehetséges és az egészségügyi előírásoknak megfelelően, a plébánia más híveit is be kell vonni annak érdekében, hogy a szentmisék megfelelően szervezettek legyenek.</w:t>
      </w:r>
    </w:p>
    <w:p w:rsidR="00E279F9" w:rsidRPr="00A55397" w:rsidRDefault="00E279F9" w:rsidP="00E279F9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Az e világnap alkalmából tartott szentmisék gyűjtését a közösségben élő, szegény idősek támogatására lehet fordítani.</w:t>
      </w: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28"/>
          <w:szCs w:val="28"/>
        </w:rPr>
      </w:pPr>
    </w:p>
    <w:p w:rsidR="00E279F9" w:rsidRPr="00A55397" w:rsidRDefault="00E279F9" w:rsidP="00E94B12">
      <w:pPr>
        <w:spacing w:after="120" w:line="240" w:lineRule="auto"/>
        <w:jc w:val="center"/>
        <w:rPr>
          <w:rFonts w:ascii="Sitka Heading" w:hAnsi="Sitka Heading"/>
          <w:b/>
          <w:sz w:val="28"/>
          <w:szCs w:val="28"/>
        </w:rPr>
      </w:pPr>
    </w:p>
    <w:p w:rsidR="00E279F9" w:rsidRPr="00A55397" w:rsidRDefault="005B3062" w:rsidP="00E279F9">
      <w:pPr>
        <w:spacing w:after="120" w:line="240" w:lineRule="auto"/>
        <w:jc w:val="center"/>
        <w:rPr>
          <w:rFonts w:ascii="Sitka Heading" w:hAnsi="Sitka Heading"/>
          <w:b/>
          <w:sz w:val="28"/>
          <w:szCs w:val="28"/>
        </w:rPr>
      </w:pPr>
      <w:r w:rsidRPr="00A55397">
        <w:rPr>
          <w:rFonts w:ascii="Sitka Heading" w:hAnsi="Sitka Heading"/>
          <w:b/>
          <w:sz w:val="28"/>
          <w:szCs w:val="28"/>
        </w:rPr>
        <w:t>Segédanyag a szentbeszédhez</w:t>
      </w:r>
    </w:p>
    <w:p w:rsidR="005B3062" w:rsidRPr="00A55397" w:rsidRDefault="005B306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Évközi 17. vasárnap – B év</w:t>
      </w:r>
    </w:p>
    <w:p w:rsidR="005B3062" w:rsidRPr="00A55397" w:rsidRDefault="005B306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2Kir 4, 42-44; Zsolt 144; </w:t>
      </w:r>
      <w:proofErr w:type="spellStart"/>
      <w:r w:rsidRPr="00A55397">
        <w:rPr>
          <w:rFonts w:ascii="Sitka Heading" w:hAnsi="Sitka Heading"/>
          <w:sz w:val="24"/>
          <w:szCs w:val="24"/>
        </w:rPr>
        <w:t>Ef</w:t>
      </w:r>
      <w:proofErr w:type="spellEnd"/>
      <w:r w:rsidRPr="00A55397">
        <w:rPr>
          <w:rFonts w:ascii="Sitka Heading" w:hAnsi="Sitka Heading"/>
          <w:sz w:val="24"/>
          <w:szCs w:val="24"/>
        </w:rPr>
        <w:t xml:space="preserve"> 4, 1-6; </w:t>
      </w:r>
      <w:proofErr w:type="spellStart"/>
      <w:r w:rsidRPr="00A55397">
        <w:rPr>
          <w:rFonts w:ascii="Sitka Heading" w:hAnsi="Sitka Heading"/>
          <w:sz w:val="24"/>
          <w:szCs w:val="24"/>
        </w:rPr>
        <w:t>Jn</w:t>
      </w:r>
      <w:proofErr w:type="spellEnd"/>
      <w:r w:rsidRPr="00A55397">
        <w:rPr>
          <w:rFonts w:ascii="Sitka Heading" w:hAnsi="Sitka Heading"/>
          <w:sz w:val="24"/>
          <w:szCs w:val="24"/>
        </w:rPr>
        <w:t xml:space="preserve"> 6, 1-15</w:t>
      </w:r>
    </w:p>
    <w:p w:rsidR="005B3062" w:rsidRPr="00A55397" w:rsidRDefault="00EB2129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Ez a V</w:t>
      </w:r>
      <w:r w:rsidR="005B3062" w:rsidRPr="00A55397">
        <w:rPr>
          <w:rFonts w:ascii="Sitka Heading" w:hAnsi="Sitka Heading"/>
          <w:sz w:val="24"/>
          <w:szCs w:val="24"/>
        </w:rPr>
        <w:t xml:space="preserve">ilágnap, amelyet ma ünneplünk, segíthet megérteni, hogy mindannyian, fiatalok és idősek, nagyszülők és unokák, akár egy családhoz tartozunk, akár nem, </w:t>
      </w:r>
      <w:r w:rsidR="00924526" w:rsidRPr="00A55397">
        <w:rPr>
          <w:rFonts w:ascii="Sitka Heading" w:hAnsi="Sitka Heading"/>
          <w:sz w:val="24"/>
          <w:szCs w:val="24"/>
        </w:rPr>
        <w:t>érvényes számunkra</w:t>
      </w:r>
      <w:r w:rsidR="00E94B12" w:rsidRPr="00A55397">
        <w:rPr>
          <w:rFonts w:ascii="Sitka Heading" w:hAnsi="Sitka Heading"/>
          <w:sz w:val="24"/>
          <w:szCs w:val="24"/>
        </w:rPr>
        <w:t>:</w:t>
      </w:r>
      <w:r w:rsidR="00924526" w:rsidRPr="00A55397">
        <w:rPr>
          <w:rFonts w:ascii="Sitka Heading" w:hAnsi="Sitka Heading"/>
          <w:sz w:val="24"/>
          <w:szCs w:val="24"/>
        </w:rPr>
        <w:t xml:space="preserve"> </w:t>
      </w:r>
      <w:r w:rsidR="008F0F7A" w:rsidRPr="00A55397">
        <w:rPr>
          <w:rFonts w:ascii="Sitka Heading" w:hAnsi="Sitka Heading"/>
          <w:sz w:val="24"/>
          <w:szCs w:val="24"/>
        </w:rPr>
        <w:t>„</w:t>
      </w:r>
      <w:r w:rsidR="00594BF1" w:rsidRPr="00A55397">
        <w:rPr>
          <w:rFonts w:ascii="Sitka Heading" w:hAnsi="Sitka Heading"/>
          <w:sz w:val="24"/>
          <w:szCs w:val="24"/>
        </w:rPr>
        <w:t xml:space="preserve">egy a Test és egy a Lélek, mint ahogy </w:t>
      </w:r>
      <w:r w:rsidR="008F0F7A" w:rsidRPr="00A55397">
        <w:rPr>
          <w:rFonts w:ascii="Sitka Heading" w:hAnsi="Sitka Heading"/>
          <w:sz w:val="24"/>
          <w:szCs w:val="24"/>
        </w:rPr>
        <w:t>hivatástok is egy reményre szól”</w:t>
      </w:r>
      <w:r w:rsidR="005B3062" w:rsidRPr="00A55397">
        <w:rPr>
          <w:rFonts w:ascii="Sitka Heading" w:hAnsi="Sitka Heading"/>
          <w:sz w:val="24"/>
          <w:szCs w:val="24"/>
        </w:rPr>
        <w:t>. Ez a t</w:t>
      </w:r>
      <w:r w:rsidR="00594BF1" w:rsidRPr="00A55397">
        <w:rPr>
          <w:rFonts w:ascii="Sitka Heading" w:hAnsi="Sitka Heading"/>
          <w:sz w:val="24"/>
          <w:szCs w:val="24"/>
        </w:rPr>
        <w:t>udat vigasztal minket</w:t>
      </w:r>
      <w:r w:rsidR="00E94B12" w:rsidRPr="00A55397">
        <w:rPr>
          <w:rFonts w:ascii="Sitka Heading" w:hAnsi="Sitka Heading"/>
          <w:sz w:val="24"/>
          <w:szCs w:val="24"/>
        </w:rPr>
        <w:t xml:space="preserve"> és formál </w:t>
      </w:r>
      <w:proofErr w:type="gramStart"/>
      <w:r w:rsidR="00E94B12" w:rsidRPr="00A55397">
        <w:rPr>
          <w:rFonts w:ascii="Sitka Heading" w:hAnsi="Sitka Heading"/>
          <w:sz w:val="24"/>
          <w:szCs w:val="24"/>
        </w:rPr>
        <w:t>bennünket</w:t>
      </w:r>
      <w:proofErr w:type="gramEnd"/>
      <w:r w:rsidR="005B3062" w:rsidRPr="00A55397">
        <w:rPr>
          <w:rFonts w:ascii="Sitka Heading" w:hAnsi="Sitka Heading"/>
          <w:sz w:val="24"/>
          <w:szCs w:val="24"/>
        </w:rPr>
        <w:t xml:space="preserve"> mint népet, amikor az oltár körül gyűlünk össze, amelye</w:t>
      </w:r>
      <w:r w:rsidR="00E94B12" w:rsidRPr="00A55397">
        <w:rPr>
          <w:rFonts w:ascii="Sitka Heading" w:hAnsi="Sitka Heading"/>
          <w:sz w:val="24"/>
          <w:szCs w:val="24"/>
        </w:rPr>
        <w:t>n az Úr megsokszorozza az Élet K</w:t>
      </w:r>
      <w:r w:rsidR="005B3062" w:rsidRPr="00A55397">
        <w:rPr>
          <w:rFonts w:ascii="Sitka Heading" w:hAnsi="Sitka Heading"/>
          <w:sz w:val="24"/>
          <w:szCs w:val="24"/>
        </w:rPr>
        <w:t>enyerét és üdvösségünk Igéjét. Az idősek - akárcsak a fi</w:t>
      </w:r>
      <w:r w:rsidR="00594BF1" w:rsidRPr="00A55397">
        <w:rPr>
          <w:rFonts w:ascii="Sitka Heading" w:hAnsi="Sitka Heading"/>
          <w:sz w:val="24"/>
          <w:szCs w:val="24"/>
        </w:rPr>
        <w:t>atalok - fontosak. Nélkülük az E</w:t>
      </w:r>
      <w:r w:rsidR="005B3062" w:rsidRPr="00A55397">
        <w:rPr>
          <w:rFonts w:ascii="Sitka Heading" w:hAnsi="Sitka Heading"/>
          <w:sz w:val="24"/>
          <w:szCs w:val="24"/>
        </w:rPr>
        <w:t>gyház teste nélkülöz valamit. Ezért van szükség arra, hogy minden közösségünkben elfoglalják az őket megillető helyet. Létfont</w:t>
      </w:r>
      <w:r w:rsidR="00594BF1" w:rsidRPr="00A55397">
        <w:rPr>
          <w:rFonts w:ascii="Sitka Heading" w:hAnsi="Sitka Heading"/>
          <w:sz w:val="24"/>
          <w:szCs w:val="24"/>
        </w:rPr>
        <w:t>osságú, hogy ugyanúgy részt vegyünk</w:t>
      </w:r>
      <w:r w:rsidR="005B3062" w:rsidRPr="00A55397">
        <w:rPr>
          <w:rFonts w:ascii="Sitka Heading" w:hAnsi="Sitka Heading"/>
          <w:sz w:val="24"/>
          <w:szCs w:val="24"/>
        </w:rPr>
        <w:t xml:space="preserve"> az idősek é</w:t>
      </w:r>
      <w:r w:rsidR="00594BF1" w:rsidRPr="00A55397">
        <w:rPr>
          <w:rFonts w:ascii="Sitka Heading" w:hAnsi="Sitka Heading"/>
          <w:sz w:val="24"/>
          <w:szCs w:val="24"/>
        </w:rPr>
        <w:t>letében, ahogyan az Úr, amikor Testét és V</w:t>
      </w:r>
      <w:r w:rsidR="005B3062" w:rsidRPr="00A55397">
        <w:rPr>
          <w:rFonts w:ascii="Sitka Heading" w:hAnsi="Sitka Heading"/>
          <w:sz w:val="24"/>
          <w:szCs w:val="24"/>
        </w:rPr>
        <w:t>érét adta nekünk, ré</w:t>
      </w:r>
      <w:r w:rsidR="00594BF1" w:rsidRPr="00A55397">
        <w:rPr>
          <w:rFonts w:ascii="Sitka Heading" w:hAnsi="Sitka Heading"/>
          <w:sz w:val="24"/>
          <w:szCs w:val="24"/>
        </w:rPr>
        <w:t>szesévé tett bennünket az ő saját életének</w:t>
      </w:r>
      <w:r w:rsidR="005B3062" w:rsidRPr="00A55397">
        <w:rPr>
          <w:rFonts w:ascii="Sitka Heading" w:hAnsi="Sitka Heading"/>
          <w:sz w:val="24"/>
          <w:szCs w:val="24"/>
        </w:rPr>
        <w:t>.</w:t>
      </w:r>
    </w:p>
    <w:p w:rsidR="005B3062" w:rsidRPr="00A55397" w:rsidRDefault="005B306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Az Úr körül összegyűlt nép felfedezi annak szépségét, hogy egy család</w:t>
      </w:r>
      <w:r w:rsidR="00594BF1" w:rsidRPr="00A55397">
        <w:rPr>
          <w:rFonts w:ascii="Sitka Heading" w:hAnsi="Sitka Heading"/>
          <w:sz w:val="24"/>
          <w:szCs w:val="24"/>
        </w:rPr>
        <w:t>hoz tartozunk, és hogy érezzük: mindannyian a Mennyei Atya</w:t>
      </w:r>
      <w:r w:rsidRPr="00A55397">
        <w:rPr>
          <w:rFonts w:ascii="Sitka Heading" w:hAnsi="Sitka Heading"/>
          <w:sz w:val="24"/>
          <w:szCs w:val="24"/>
        </w:rPr>
        <w:t xml:space="preserve"> szeretett</w:t>
      </w:r>
      <w:r w:rsidR="00594BF1" w:rsidRPr="00A55397">
        <w:rPr>
          <w:rFonts w:ascii="Sitka Heading" w:hAnsi="Sitka Heading"/>
          <w:sz w:val="24"/>
          <w:szCs w:val="24"/>
        </w:rPr>
        <w:t xml:space="preserve"> gyermekei vagyunk; különöse</w:t>
      </w:r>
      <w:r w:rsidR="00E94B12" w:rsidRPr="00A55397">
        <w:rPr>
          <w:rFonts w:ascii="Sitka Heading" w:hAnsi="Sitka Heading"/>
          <w:sz w:val="24"/>
          <w:szCs w:val="24"/>
        </w:rPr>
        <w:t>n azok, akik közülünk már előre</w:t>
      </w:r>
      <w:r w:rsidR="00594BF1" w:rsidRPr="00A55397">
        <w:rPr>
          <w:rFonts w:ascii="Sitka Heading" w:hAnsi="Sitka Heading"/>
          <w:sz w:val="24"/>
          <w:szCs w:val="24"/>
        </w:rPr>
        <w:t>haladtak a korban</w:t>
      </w:r>
      <w:r w:rsidRPr="00A55397">
        <w:rPr>
          <w:rFonts w:ascii="Sitka Heading" w:hAnsi="Sitka Heading"/>
          <w:sz w:val="24"/>
          <w:szCs w:val="24"/>
        </w:rPr>
        <w:t>. Így értjük meg, hogy - ahogy</w:t>
      </w:r>
      <w:r w:rsidR="00E94B12" w:rsidRPr="00A55397">
        <w:rPr>
          <w:rFonts w:ascii="Sitka Heading" w:hAnsi="Sitka Heading"/>
          <w:sz w:val="24"/>
          <w:szCs w:val="24"/>
        </w:rPr>
        <w:t>an</w:t>
      </w:r>
      <w:r w:rsidRPr="00A55397">
        <w:rPr>
          <w:rFonts w:ascii="Sitka Heading" w:hAnsi="Sitka Heading"/>
          <w:sz w:val="24"/>
          <w:szCs w:val="24"/>
        </w:rPr>
        <w:t xml:space="preserve"> a pápa a </w:t>
      </w:r>
      <w:proofErr w:type="spellStart"/>
      <w:r w:rsidRPr="00A55397">
        <w:rPr>
          <w:rFonts w:ascii="Sitka Heading" w:hAnsi="Sitka Heading"/>
          <w:i/>
          <w:sz w:val="24"/>
          <w:szCs w:val="24"/>
        </w:rPr>
        <w:t>Fratelli</w:t>
      </w:r>
      <w:proofErr w:type="spellEnd"/>
      <w:r w:rsidRPr="00A55397">
        <w:rPr>
          <w:rFonts w:ascii="Sitka Heading" w:hAnsi="Sitka Heading"/>
          <w:i/>
          <w:sz w:val="24"/>
          <w:szCs w:val="24"/>
        </w:rPr>
        <w:t xml:space="preserve"> </w:t>
      </w:r>
      <w:proofErr w:type="spellStart"/>
      <w:r w:rsidRPr="00A55397">
        <w:rPr>
          <w:rFonts w:ascii="Sitka Heading" w:hAnsi="Sitka Heading"/>
          <w:i/>
          <w:sz w:val="24"/>
          <w:szCs w:val="24"/>
        </w:rPr>
        <w:t>Tutti</w:t>
      </w:r>
      <w:r w:rsidRPr="00A55397">
        <w:rPr>
          <w:rFonts w:ascii="Sitka Heading" w:hAnsi="Sitka Heading"/>
          <w:sz w:val="24"/>
          <w:szCs w:val="24"/>
        </w:rPr>
        <w:t>-ban</w:t>
      </w:r>
      <w:proofErr w:type="spellEnd"/>
      <w:r w:rsidRPr="00A55397">
        <w:rPr>
          <w:rFonts w:ascii="Sitka Heading" w:hAnsi="Sitka Heading"/>
          <w:sz w:val="24"/>
          <w:szCs w:val="24"/>
        </w:rPr>
        <w:t xml:space="preserve"> </w:t>
      </w:r>
      <w:r w:rsidR="00E94B12" w:rsidRPr="00A55397">
        <w:rPr>
          <w:rFonts w:ascii="Sitka Heading" w:hAnsi="Sitka Heading"/>
          <w:sz w:val="24"/>
          <w:szCs w:val="24"/>
        </w:rPr>
        <w:t xml:space="preserve">mondja </w:t>
      </w:r>
      <w:r w:rsidRPr="00A55397">
        <w:rPr>
          <w:rFonts w:ascii="Sitka Heading" w:hAnsi="Sitka Heading"/>
          <w:sz w:val="24"/>
          <w:szCs w:val="24"/>
        </w:rPr>
        <w:t>- nem egyedül üdvözülünk. Ezt tapasztalta meg az az ötezer ember,</w:t>
      </w:r>
      <w:r w:rsidR="00924526" w:rsidRPr="00A55397">
        <w:rPr>
          <w:rFonts w:ascii="Sitka Heading" w:hAnsi="Sitka Heading"/>
          <w:sz w:val="24"/>
          <w:szCs w:val="24"/>
        </w:rPr>
        <w:t xml:space="preserve"> akik Jézus körül gyűltek össze. E</w:t>
      </w:r>
      <w:r w:rsidRPr="00A55397">
        <w:rPr>
          <w:rFonts w:ascii="Sitka Heading" w:hAnsi="Sitka Heading"/>
          <w:sz w:val="24"/>
          <w:szCs w:val="24"/>
        </w:rPr>
        <w:t>z ma minda</w:t>
      </w:r>
      <w:r w:rsidR="00924526" w:rsidRPr="00A55397">
        <w:rPr>
          <w:rFonts w:ascii="Sitka Heading" w:hAnsi="Sitka Heading"/>
          <w:sz w:val="24"/>
          <w:szCs w:val="24"/>
        </w:rPr>
        <w:t>nnyiunk számára világosabb, hiszen</w:t>
      </w:r>
      <w:r w:rsidRPr="00A55397">
        <w:rPr>
          <w:rFonts w:ascii="Sitka Heading" w:hAnsi="Sitka Heading"/>
          <w:sz w:val="24"/>
          <w:szCs w:val="24"/>
        </w:rPr>
        <w:t xml:space="preserve"> egy olyan korban élünk, amelyet még mindig a világjárvány sújt. Az idősek nem </w:t>
      </w:r>
      <w:r w:rsidR="00E94B12" w:rsidRPr="00A55397">
        <w:rPr>
          <w:rFonts w:ascii="Sitka Heading" w:hAnsi="Sitka Heading"/>
          <w:sz w:val="24"/>
          <w:szCs w:val="24"/>
        </w:rPr>
        <w:t xml:space="preserve">üdvözülnek </w:t>
      </w:r>
      <w:r w:rsidRPr="00A55397">
        <w:rPr>
          <w:rFonts w:ascii="Sitka Heading" w:hAnsi="Sitka Heading"/>
          <w:sz w:val="24"/>
          <w:szCs w:val="24"/>
        </w:rPr>
        <w:t xml:space="preserve">egyedül, mert erős </w:t>
      </w:r>
      <w:r w:rsidR="00E94B12" w:rsidRPr="00A55397">
        <w:rPr>
          <w:rFonts w:ascii="Sitka Heading" w:hAnsi="Sitka Heading"/>
          <w:sz w:val="24"/>
          <w:szCs w:val="24"/>
        </w:rPr>
        <w:t>lábakra van szükségük, amelyekkel</w:t>
      </w:r>
      <w:r w:rsidRPr="00A55397">
        <w:rPr>
          <w:rFonts w:ascii="Sitka Heading" w:hAnsi="Sitka Heading"/>
          <w:sz w:val="24"/>
          <w:szCs w:val="24"/>
        </w:rPr>
        <w:t xml:space="preserve"> álmaik</w:t>
      </w:r>
      <w:r w:rsidR="00E94B12" w:rsidRPr="00A55397">
        <w:rPr>
          <w:rFonts w:ascii="Sitka Heading" w:hAnsi="Sitka Heading"/>
          <w:sz w:val="24"/>
          <w:szCs w:val="24"/>
        </w:rPr>
        <w:t xml:space="preserve"> útján</w:t>
      </w:r>
      <w:r w:rsidRPr="00A55397">
        <w:rPr>
          <w:rFonts w:ascii="Sitka Heading" w:hAnsi="Sitka Heading"/>
          <w:sz w:val="24"/>
          <w:szCs w:val="24"/>
        </w:rPr>
        <w:t xml:space="preserve"> járnak. A fiatalok nem </w:t>
      </w:r>
      <w:r w:rsidR="00E94B12" w:rsidRPr="00A55397">
        <w:rPr>
          <w:rFonts w:ascii="Sitka Heading" w:hAnsi="Sitka Heading"/>
          <w:sz w:val="24"/>
          <w:szCs w:val="24"/>
        </w:rPr>
        <w:t xml:space="preserve">üdvözülnek </w:t>
      </w:r>
      <w:r w:rsidRPr="00A55397">
        <w:rPr>
          <w:rFonts w:ascii="Sitka Heading" w:hAnsi="Sitka Heading"/>
          <w:sz w:val="24"/>
          <w:szCs w:val="24"/>
        </w:rPr>
        <w:t>egyedül, mert szükségük van valakire, aki elmondja nekik, hogy még a sötét éjszakából is felkelhet az új hajnal napja.</w:t>
      </w:r>
    </w:p>
    <w:p w:rsidR="005B3062" w:rsidRPr="00A55397" w:rsidRDefault="005B306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Az evangéliumban bemutatott jelenet segít megérteni, hogy </w:t>
      </w:r>
      <w:r w:rsidR="006655EC" w:rsidRPr="00A55397">
        <w:rPr>
          <w:rFonts w:ascii="Sitka Heading" w:hAnsi="Sitka Heading"/>
          <w:sz w:val="24"/>
          <w:szCs w:val="24"/>
        </w:rPr>
        <w:t xml:space="preserve">mindaz </w:t>
      </w:r>
      <w:r w:rsidR="00924526" w:rsidRPr="00A55397">
        <w:rPr>
          <w:rFonts w:ascii="Sitka Heading" w:hAnsi="Sitka Heading"/>
          <w:sz w:val="24"/>
          <w:szCs w:val="24"/>
        </w:rPr>
        <w:t>– s ez igaz</w:t>
      </w:r>
      <w:r w:rsidRPr="00A55397">
        <w:rPr>
          <w:rFonts w:ascii="Sitka Heading" w:hAnsi="Sitka Heading"/>
          <w:sz w:val="24"/>
          <w:szCs w:val="24"/>
        </w:rPr>
        <w:t xml:space="preserve"> a</w:t>
      </w:r>
      <w:r w:rsidR="00924526" w:rsidRPr="00A55397">
        <w:rPr>
          <w:rFonts w:ascii="Sitka Heading" w:hAnsi="Sitka Heading"/>
          <w:sz w:val="24"/>
          <w:szCs w:val="24"/>
        </w:rPr>
        <w:t xml:space="preserve"> mindennapi családi életben is -</w:t>
      </w:r>
      <w:r w:rsidR="00A55397" w:rsidRPr="00A55397">
        <w:rPr>
          <w:rFonts w:ascii="Sitka Heading" w:hAnsi="Sitka Heading"/>
          <w:sz w:val="24"/>
          <w:szCs w:val="24"/>
        </w:rPr>
        <w:t xml:space="preserve">, amivel </w:t>
      </w:r>
      <w:proofErr w:type="gramStart"/>
      <w:r w:rsidR="00A55397" w:rsidRPr="00A55397">
        <w:rPr>
          <w:rFonts w:ascii="Sitka Heading" w:hAnsi="Sitka Heading"/>
          <w:sz w:val="24"/>
          <w:szCs w:val="24"/>
        </w:rPr>
        <w:t xml:space="preserve">ki-ki </w:t>
      </w:r>
      <w:r w:rsidR="00924526" w:rsidRPr="00A55397">
        <w:rPr>
          <w:rFonts w:ascii="Sitka Heading" w:hAnsi="Sitka Heading"/>
          <w:sz w:val="24"/>
          <w:szCs w:val="24"/>
        </w:rPr>
        <w:t>rendelkezik</w:t>
      </w:r>
      <w:proofErr w:type="gramEnd"/>
      <w:r w:rsidRPr="00A55397">
        <w:rPr>
          <w:rFonts w:ascii="Sitka Heading" w:hAnsi="Sitka Heading"/>
          <w:sz w:val="24"/>
          <w:szCs w:val="24"/>
        </w:rPr>
        <w:t>, nagy erőforrás lehet mindannyiunk számára. A hal</w:t>
      </w:r>
      <w:r w:rsidR="008F0F7A" w:rsidRPr="00A55397">
        <w:rPr>
          <w:rFonts w:ascii="Sitka Heading" w:hAnsi="Sitka Heading"/>
          <w:sz w:val="24"/>
          <w:szCs w:val="24"/>
        </w:rPr>
        <w:t>lott részletben egy fiú „</w:t>
      </w:r>
      <w:r w:rsidR="0076559F" w:rsidRPr="00A55397">
        <w:rPr>
          <w:rFonts w:ascii="Sitka Heading" w:hAnsi="Sitka Heading"/>
          <w:sz w:val="24"/>
          <w:szCs w:val="24"/>
        </w:rPr>
        <w:t xml:space="preserve">öt </w:t>
      </w:r>
      <w:r w:rsidRPr="00A55397">
        <w:rPr>
          <w:rFonts w:ascii="Sitka Heading" w:hAnsi="Sitka Heading"/>
          <w:sz w:val="24"/>
          <w:szCs w:val="24"/>
        </w:rPr>
        <w:t>keny</w:t>
      </w:r>
      <w:r w:rsidR="008F0F7A" w:rsidRPr="00A55397">
        <w:rPr>
          <w:rFonts w:ascii="Sitka Heading" w:hAnsi="Sitka Heading"/>
          <w:sz w:val="24"/>
          <w:szCs w:val="24"/>
        </w:rPr>
        <w:t>eret és két halat”</w:t>
      </w:r>
      <w:r w:rsidR="0076559F" w:rsidRPr="00A55397">
        <w:rPr>
          <w:rFonts w:ascii="Sitka Heading" w:hAnsi="Sitka Heading"/>
          <w:sz w:val="24"/>
          <w:szCs w:val="24"/>
        </w:rPr>
        <w:t xml:space="preserve"> hoz Jézusnak. M</w:t>
      </w:r>
      <w:r w:rsidRPr="00A55397">
        <w:rPr>
          <w:rFonts w:ascii="Sitka Heading" w:hAnsi="Sitka Heading"/>
          <w:sz w:val="24"/>
          <w:szCs w:val="24"/>
        </w:rPr>
        <w:t xml:space="preserve">anapság sokkal gyakoribb, hogy a nagyszülők </w:t>
      </w:r>
      <w:r w:rsidR="0076559F" w:rsidRPr="00A55397">
        <w:rPr>
          <w:rFonts w:ascii="Sitka Heading" w:hAnsi="Sitka Heading"/>
          <w:sz w:val="24"/>
          <w:szCs w:val="24"/>
        </w:rPr>
        <w:t xml:space="preserve">rendelkeznek </w:t>
      </w:r>
      <w:r w:rsidRPr="00A55397">
        <w:rPr>
          <w:rFonts w:ascii="Sitka Heading" w:hAnsi="Sitka Heading"/>
          <w:sz w:val="24"/>
          <w:szCs w:val="24"/>
        </w:rPr>
        <w:t xml:space="preserve">anyagi javakkal. De nem az számít, hogy kevés vagy sok van, hanem az, hogy az Úrnak mutassuk be, aki </w:t>
      </w:r>
      <w:r w:rsidRPr="00A55397">
        <w:rPr>
          <w:rFonts w:ascii="Sitka Heading" w:hAnsi="Sitka Heading"/>
          <w:sz w:val="24"/>
          <w:szCs w:val="24"/>
        </w:rPr>
        <w:lastRenderedPageBreak/>
        <w:t>megsokszorozza kenyerünket, és gondoskodik arról, hogy minden élő ember vágyát kielégítse (Zs</w:t>
      </w:r>
      <w:r w:rsidR="0076559F" w:rsidRPr="00A55397">
        <w:rPr>
          <w:rFonts w:ascii="Sitka Heading" w:hAnsi="Sitka Heading"/>
          <w:sz w:val="24"/>
          <w:szCs w:val="24"/>
        </w:rPr>
        <w:t xml:space="preserve">olt 144). A nagyszülőknek </w:t>
      </w:r>
      <w:r w:rsidRPr="00A55397">
        <w:rPr>
          <w:rFonts w:ascii="Sitka Heading" w:hAnsi="Sitka Heading"/>
          <w:sz w:val="24"/>
          <w:szCs w:val="24"/>
        </w:rPr>
        <w:t xml:space="preserve">az </w:t>
      </w:r>
      <w:r w:rsidR="0076559F" w:rsidRPr="00A55397">
        <w:rPr>
          <w:rFonts w:ascii="Sitka Heading" w:hAnsi="Sitka Heading"/>
          <w:sz w:val="24"/>
          <w:szCs w:val="24"/>
        </w:rPr>
        <w:t xml:space="preserve">is </w:t>
      </w:r>
      <w:r w:rsidRPr="00A55397">
        <w:rPr>
          <w:rFonts w:ascii="Sitka Heading" w:hAnsi="Sitka Heading"/>
          <w:sz w:val="24"/>
          <w:szCs w:val="24"/>
        </w:rPr>
        <w:t>a sajátos feladatuk, hogy átadják a hitet a fiatalabb nemzedékeknek, és bölcsességükkel kísérjék unokáikat. Segíteniük kell nekik, hogy ne veszítsék el a kapcsolatot a gyökereikkel, és hogy életüket szilárd alapokra építsék.</w:t>
      </w:r>
    </w:p>
    <w:p w:rsidR="00601522" w:rsidRPr="00A55397" w:rsidRDefault="005B306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Néha az, amit </w:t>
      </w:r>
      <w:r w:rsidR="00924526" w:rsidRPr="00A55397">
        <w:rPr>
          <w:rFonts w:ascii="Sitka Heading" w:hAnsi="Sitka Heading"/>
          <w:sz w:val="24"/>
          <w:szCs w:val="24"/>
        </w:rPr>
        <w:t>birtokolnunk</w:t>
      </w:r>
      <w:r w:rsidRPr="00A55397">
        <w:rPr>
          <w:rFonts w:ascii="Sitka Heading" w:hAnsi="Sitka Heading"/>
          <w:sz w:val="24"/>
          <w:szCs w:val="24"/>
        </w:rPr>
        <w:t>, nem any</w:t>
      </w:r>
      <w:r w:rsidR="00924526" w:rsidRPr="00A55397">
        <w:rPr>
          <w:rFonts w:ascii="Sitka Heading" w:hAnsi="Sitka Heading"/>
          <w:sz w:val="24"/>
          <w:szCs w:val="24"/>
        </w:rPr>
        <w:t xml:space="preserve">agi jellegű. A nagyszülőkre tekintve: </w:t>
      </w:r>
      <w:r w:rsidRPr="00A55397">
        <w:rPr>
          <w:rFonts w:ascii="Sitka Heading" w:hAnsi="Sitka Heading"/>
          <w:sz w:val="24"/>
          <w:szCs w:val="24"/>
        </w:rPr>
        <w:t xml:space="preserve">gyakran </w:t>
      </w:r>
      <w:r w:rsidR="0076559F" w:rsidRPr="00A55397">
        <w:rPr>
          <w:rFonts w:ascii="Sitka Heading" w:hAnsi="Sitka Heading"/>
          <w:sz w:val="24"/>
          <w:szCs w:val="24"/>
        </w:rPr>
        <w:t>éppe</w:t>
      </w:r>
      <w:r w:rsidR="00924526" w:rsidRPr="00A55397">
        <w:rPr>
          <w:rFonts w:ascii="Sitka Heading" w:hAnsi="Sitka Heading"/>
          <w:sz w:val="24"/>
          <w:szCs w:val="24"/>
        </w:rPr>
        <w:t>n az ingyenesség ajándékát nyújtják a családnak</w:t>
      </w:r>
      <w:r w:rsidR="0076559F" w:rsidRPr="00A55397">
        <w:rPr>
          <w:rFonts w:ascii="Sitka Heading" w:hAnsi="Sitka Heading"/>
          <w:sz w:val="24"/>
          <w:szCs w:val="24"/>
        </w:rPr>
        <w:t>. Az a mód</w:t>
      </w:r>
      <w:r w:rsidRPr="00A55397">
        <w:rPr>
          <w:rFonts w:ascii="Sitka Heading" w:hAnsi="Sitka Heading"/>
          <w:sz w:val="24"/>
          <w:szCs w:val="24"/>
        </w:rPr>
        <w:t xml:space="preserve">, ahogyan szeretik </w:t>
      </w:r>
      <w:r w:rsidR="0076559F" w:rsidRPr="00A55397">
        <w:rPr>
          <w:rFonts w:ascii="Sitka Heading" w:hAnsi="Sitka Heading"/>
          <w:sz w:val="24"/>
          <w:szCs w:val="24"/>
        </w:rPr>
        <w:t>unokáikat, egészen az el</w:t>
      </w:r>
      <w:r w:rsidRPr="00A55397">
        <w:rPr>
          <w:rFonts w:ascii="Sitka Heading" w:hAnsi="Sitka Heading"/>
          <w:sz w:val="24"/>
          <w:szCs w:val="24"/>
        </w:rPr>
        <w:t xml:space="preserve">kényeztetésig, számunkra talán túlzónak tűnik, de a túlzás a szeretet egyetlen fokmérője. Szíriai Szent </w:t>
      </w:r>
      <w:proofErr w:type="spellStart"/>
      <w:r w:rsidRPr="00A55397">
        <w:rPr>
          <w:rFonts w:ascii="Sitka Heading" w:hAnsi="Sitka Heading"/>
          <w:sz w:val="24"/>
          <w:szCs w:val="24"/>
        </w:rPr>
        <w:t>Efrém</w:t>
      </w:r>
      <w:proofErr w:type="spellEnd"/>
      <w:r w:rsidRPr="00A55397">
        <w:rPr>
          <w:rFonts w:ascii="Sitka Heading" w:hAnsi="Sitka Heading"/>
          <w:sz w:val="24"/>
          <w:szCs w:val="24"/>
        </w:rPr>
        <w:t xml:space="preserve"> a János evangéliumának ezt a szakaszát olyan szavakkal kommentálja, amelyek mintha a nagyapa unokájához való ho</w:t>
      </w:r>
      <w:r w:rsidR="008F0F7A" w:rsidRPr="00A55397">
        <w:rPr>
          <w:rFonts w:ascii="Sitka Heading" w:hAnsi="Sitka Heading"/>
          <w:sz w:val="24"/>
          <w:szCs w:val="24"/>
        </w:rPr>
        <w:t>zzáállását írnák le. Azt írja: „</w:t>
      </w:r>
      <w:proofErr w:type="gramStart"/>
      <w:r w:rsidRPr="00A55397">
        <w:rPr>
          <w:rFonts w:ascii="Sitka Heading" w:hAnsi="Sitka Heading"/>
          <w:sz w:val="24"/>
          <w:szCs w:val="24"/>
        </w:rPr>
        <w:t>Nemcsak</w:t>
      </w:r>
      <w:proofErr w:type="gramEnd"/>
      <w:r w:rsidRPr="00A55397">
        <w:rPr>
          <w:rFonts w:ascii="Sitka Heading" w:hAnsi="Sitka Heading"/>
          <w:sz w:val="24"/>
          <w:szCs w:val="24"/>
        </w:rPr>
        <w:t xml:space="preserve"> elhalmozott bennünket </w:t>
      </w:r>
      <w:r w:rsidR="006655EC" w:rsidRPr="00A55397">
        <w:rPr>
          <w:rFonts w:ascii="Sitka Heading" w:hAnsi="Sitka Heading"/>
          <w:sz w:val="24"/>
          <w:szCs w:val="24"/>
        </w:rPr>
        <w:t xml:space="preserve">ingyenes </w:t>
      </w:r>
      <w:r w:rsidRPr="00A55397">
        <w:rPr>
          <w:rFonts w:ascii="Sitka Heading" w:hAnsi="Sitka Heading"/>
          <w:sz w:val="24"/>
          <w:szCs w:val="24"/>
        </w:rPr>
        <w:t xml:space="preserve">ajándékaival, hanem szeretettel is elkényeztetett bennünket. [...] Azért vonzott minket ezzel az ínycsiklandó eledellel, hogy odacsalogasson minket ahhoz, </w:t>
      </w:r>
      <w:r w:rsidR="008F0F7A" w:rsidRPr="00A55397">
        <w:rPr>
          <w:rFonts w:ascii="Sitka Heading" w:hAnsi="Sitka Heading"/>
          <w:sz w:val="24"/>
          <w:szCs w:val="24"/>
        </w:rPr>
        <w:t>ami megeleveníti a lelkünket</w:t>
      </w:r>
      <w:proofErr w:type="gramStart"/>
      <w:r w:rsidR="008F0F7A" w:rsidRPr="00A55397">
        <w:rPr>
          <w:rFonts w:ascii="Sitka Heading" w:hAnsi="Sitka Heading"/>
          <w:sz w:val="24"/>
          <w:szCs w:val="24"/>
        </w:rPr>
        <w:t>...</w:t>
      </w:r>
      <w:proofErr w:type="gramEnd"/>
      <w:r w:rsidR="008F0F7A" w:rsidRPr="00A55397">
        <w:rPr>
          <w:rFonts w:ascii="Sitka Heading" w:hAnsi="Sitka Heading"/>
          <w:sz w:val="24"/>
          <w:szCs w:val="24"/>
        </w:rPr>
        <w:t>”</w:t>
      </w:r>
      <w:r w:rsidRPr="00A55397">
        <w:rPr>
          <w:rFonts w:ascii="Sitka Heading" w:hAnsi="Sitka Heading"/>
          <w:sz w:val="24"/>
          <w:szCs w:val="24"/>
        </w:rPr>
        <w:t>.</w:t>
      </w:r>
    </w:p>
    <w:p w:rsidR="005B3062" w:rsidRPr="00A55397" w:rsidRDefault="0076559F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Az E</w:t>
      </w:r>
      <w:r w:rsidR="005B3062" w:rsidRPr="00A55397">
        <w:rPr>
          <w:rFonts w:ascii="Sitka Heading" w:hAnsi="Sitka Heading"/>
          <w:sz w:val="24"/>
          <w:szCs w:val="24"/>
        </w:rPr>
        <w:t>g</w:t>
      </w:r>
      <w:r w:rsidR="00924526" w:rsidRPr="00A55397">
        <w:rPr>
          <w:rFonts w:ascii="Sitka Heading" w:hAnsi="Sitka Heading"/>
          <w:sz w:val="24"/>
          <w:szCs w:val="24"/>
        </w:rPr>
        <w:t>yház az Úr köré gyülekező nép anyja, és ez a nép</w:t>
      </w:r>
      <w:r w:rsidR="005B3062" w:rsidRPr="00A55397">
        <w:rPr>
          <w:rFonts w:ascii="Sitka Heading" w:hAnsi="Sitka Heading"/>
          <w:sz w:val="24"/>
          <w:szCs w:val="24"/>
        </w:rPr>
        <w:t xml:space="preserve"> úgy tűnik, hogy nem képes táplálni magát. Szüksége van </w:t>
      </w:r>
      <w:proofErr w:type="spellStart"/>
      <w:r w:rsidR="005B3062" w:rsidRPr="00A55397">
        <w:rPr>
          <w:rFonts w:ascii="Sitka Heading" w:hAnsi="Sitka Heading"/>
          <w:sz w:val="24"/>
          <w:szCs w:val="24"/>
        </w:rPr>
        <w:t>mindannyiunkra</w:t>
      </w:r>
      <w:proofErr w:type="spellEnd"/>
      <w:r w:rsidR="005B3062" w:rsidRPr="00A55397">
        <w:rPr>
          <w:rFonts w:ascii="Sitka Heading" w:hAnsi="Sitka Heading"/>
          <w:sz w:val="24"/>
          <w:szCs w:val="24"/>
        </w:rPr>
        <w:t>. Ahogyan a mai evangéliumban hallottuk, hogy az Úr megengedte egy fiúnak, hogy segítsen,</w:t>
      </w:r>
      <w:r w:rsidR="00035669" w:rsidRPr="00A55397">
        <w:rPr>
          <w:rFonts w:ascii="Sitka Heading" w:hAnsi="Sitka Heading"/>
          <w:sz w:val="24"/>
          <w:szCs w:val="24"/>
        </w:rPr>
        <w:t xml:space="preserve"> ma úgy tűnik, hogy </w:t>
      </w:r>
      <w:r w:rsidR="005B3062" w:rsidRPr="00A55397">
        <w:rPr>
          <w:rFonts w:ascii="Sitka Heading" w:hAnsi="Sitka Heading"/>
          <w:sz w:val="24"/>
          <w:szCs w:val="24"/>
        </w:rPr>
        <w:t>az idősek hitének és bölcsességének megsokszorozására</w:t>
      </w:r>
      <w:r w:rsidR="00035669" w:rsidRPr="00A55397">
        <w:rPr>
          <w:rFonts w:ascii="Sitka Heading" w:hAnsi="Sitka Heading"/>
          <w:sz w:val="24"/>
          <w:szCs w:val="24"/>
        </w:rPr>
        <w:t xml:space="preserve"> van szükség</w:t>
      </w:r>
      <w:r w:rsidR="005B3062" w:rsidRPr="00A55397">
        <w:rPr>
          <w:rFonts w:ascii="Sitka Heading" w:hAnsi="Sitka Heading"/>
          <w:sz w:val="24"/>
          <w:szCs w:val="24"/>
        </w:rPr>
        <w:t xml:space="preserve">. Lelki mélységükben kincset fedezhetünk fel. A pápa gyakran beszélt erről. </w:t>
      </w:r>
      <w:r w:rsidR="00D57AF4" w:rsidRPr="00A55397">
        <w:rPr>
          <w:rFonts w:ascii="Sitka Heading" w:hAnsi="Sitka Heading"/>
          <w:sz w:val="24"/>
          <w:szCs w:val="24"/>
        </w:rPr>
        <w:t xml:space="preserve">A Világiak, a Család és az Élet </w:t>
      </w:r>
      <w:proofErr w:type="spellStart"/>
      <w:r w:rsidR="00D57AF4" w:rsidRPr="00A55397">
        <w:rPr>
          <w:rFonts w:ascii="Sitka Heading" w:hAnsi="Sitka Heading"/>
          <w:sz w:val="24"/>
          <w:szCs w:val="24"/>
        </w:rPr>
        <w:t>Dikasztériuma</w:t>
      </w:r>
      <w:proofErr w:type="spellEnd"/>
      <w:r w:rsidR="008F0F7A" w:rsidRPr="00A55397">
        <w:rPr>
          <w:rFonts w:ascii="Sitka Heading" w:hAnsi="Sitka Heading"/>
          <w:sz w:val="24"/>
          <w:szCs w:val="24"/>
        </w:rPr>
        <w:t xml:space="preserve"> által szervezett </w:t>
      </w:r>
      <w:proofErr w:type="gramStart"/>
      <w:r w:rsidR="006655EC" w:rsidRPr="00A55397">
        <w:rPr>
          <w:rFonts w:ascii="Sitka Heading" w:hAnsi="Sitka Heading"/>
          <w:i/>
          <w:sz w:val="24"/>
          <w:szCs w:val="24"/>
        </w:rPr>
        <w:t>A</w:t>
      </w:r>
      <w:proofErr w:type="gramEnd"/>
      <w:r w:rsidR="006655EC" w:rsidRPr="00A55397">
        <w:rPr>
          <w:rFonts w:ascii="Sitka Heading" w:hAnsi="Sitka Heading"/>
          <w:i/>
          <w:sz w:val="24"/>
          <w:szCs w:val="24"/>
        </w:rPr>
        <w:t xml:space="preserve"> sokéves élet gazdagsága</w:t>
      </w:r>
      <w:r w:rsidR="005B3062" w:rsidRPr="00A55397">
        <w:rPr>
          <w:rFonts w:ascii="Sitka Heading" w:hAnsi="Sitka Heading"/>
          <w:sz w:val="24"/>
          <w:szCs w:val="24"/>
        </w:rPr>
        <w:t xml:space="preserve"> című konferencia alkalmá</w:t>
      </w:r>
      <w:r w:rsidR="008F0F7A" w:rsidRPr="00A55397">
        <w:rPr>
          <w:rFonts w:ascii="Sitka Heading" w:hAnsi="Sitka Heading"/>
          <w:sz w:val="24"/>
          <w:szCs w:val="24"/>
        </w:rPr>
        <w:t>val azt mondta, hogy az idősek „</w:t>
      </w:r>
      <w:r w:rsidR="005B3062" w:rsidRPr="00A55397">
        <w:rPr>
          <w:rFonts w:ascii="Sitka Heading" w:hAnsi="Sitka Heading"/>
          <w:sz w:val="24"/>
          <w:szCs w:val="24"/>
        </w:rPr>
        <w:t>nélkülözhetetlen láncszemet jelentenek a gyermekek és a fiatalok hitre nevelésében. Hozzá kell szoknunk, h</w:t>
      </w:r>
      <w:r w:rsidR="00E775E6" w:rsidRPr="00A55397">
        <w:rPr>
          <w:rFonts w:ascii="Sitka Heading" w:hAnsi="Sitka Heading"/>
          <w:sz w:val="24"/>
          <w:szCs w:val="24"/>
        </w:rPr>
        <w:t xml:space="preserve">ogy lelkipásztori látóterünkbe </w:t>
      </w:r>
      <w:r w:rsidR="005B3062" w:rsidRPr="00A55397">
        <w:rPr>
          <w:rFonts w:ascii="Sitka Heading" w:hAnsi="Sitka Heading"/>
          <w:sz w:val="24"/>
          <w:szCs w:val="24"/>
        </w:rPr>
        <w:t xml:space="preserve">bevonjuk őket, </w:t>
      </w:r>
      <w:r w:rsidR="00E775E6" w:rsidRPr="00A55397">
        <w:rPr>
          <w:rFonts w:ascii="Sitka Heading" w:hAnsi="Sitka Heading"/>
          <w:sz w:val="24"/>
          <w:szCs w:val="24"/>
        </w:rPr>
        <w:t xml:space="preserve">mint közösségeink egyik létfontosságú elemét és ne pusztán alkalomszerűen tekintsünk rájuk. Ők nem egyszerűen védelmünkre szoruló emberek. A lelkipásztorkodásban az evangelizációs szolgálat </w:t>
      </w:r>
      <w:r w:rsidR="005B3062" w:rsidRPr="00A55397">
        <w:rPr>
          <w:rFonts w:ascii="Sitka Heading" w:hAnsi="Sitka Heading"/>
          <w:sz w:val="24"/>
          <w:szCs w:val="24"/>
        </w:rPr>
        <w:t>szereplői</w:t>
      </w:r>
      <w:r w:rsidR="00E775E6" w:rsidRPr="00A55397">
        <w:rPr>
          <w:rFonts w:ascii="Sitka Heading" w:hAnsi="Sitka Heading"/>
          <w:sz w:val="24"/>
          <w:szCs w:val="24"/>
        </w:rPr>
        <w:t>vé válhatnak</w:t>
      </w:r>
      <w:r w:rsidR="005B3062" w:rsidRPr="00A55397">
        <w:rPr>
          <w:rFonts w:ascii="Sitka Heading" w:hAnsi="Sitka Heading"/>
          <w:sz w:val="24"/>
          <w:szCs w:val="24"/>
        </w:rPr>
        <w:t>, Isten hűséges szeretetének kiváltságos tanúi</w:t>
      </w:r>
      <w:r w:rsidR="00E775E6" w:rsidRPr="00A55397">
        <w:rPr>
          <w:rFonts w:ascii="Sitka Heading" w:hAnsi="Sitka Heading"/>
          <w:sz w:val="24"/>
          <w:szCs w:val="24"/>
        </w:rPr>
        <w:t>vá</w:t>
      </w:r>
      <w:r w:rsidR="008F0F7A" w:rsidRPr="00A55397">
        <w:rPr>
          <w:rFonts w:ascii="Sitka Heading" w:hAnsi="Sitka Heading"/>
          <w:sz w:val="24"/>
          <w:szCs w:val="24"/>
        </w:rPr>
        <w:t>”</w:t>
      </w:r>
      <w:r w:rsidR="005B3062" w:rsidRPr="00A55397">
        <w:rPr>
          <w:rFonts w:ascii="Sitka Heading" w:hAnsi="Sitka Heading"/>
          <w:sz w:val="24"/>
          <w:szCs w:val="24"/>
        </w:rPr>
        <w:t>.</w:t>
      </w:r>
    </w:p>
    <w:p w:rsidR="008F0F7A" w:rsidRPr="00A55397" w:rsidRDefault="005B306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Még a legszegényebb és leggyengébb </w:t>
      </w:r>
      <w:r w:rsidR="006655EC" w:rsidRPr="00A55397">
        <w:rPr>
          <w:rFonts w:ascii="Sitka Heading" w:hAnsi="Sitka Heading"/>
          <w:sz w:val="24"/>
          <w:szCs w:val="24"/>
        </w:rPr>
        <w:t xml:space="preserve">is rendelkezik </w:t>
      </w:r>
      <w:r w:rsidRPr="00A55397">
        <w:rPr>
          <w:rFonts w:ascii="Sitka Heading" w:hAnsi="Sitka Heading"/>
          <w:sz w:val="24"/>
          <w:szCs w:val="24"/>
        </w:rPr>
        <w:t xml:space="preserve">közülünk </w:t>
      </w:r>
      <w:r w:rsidR="00035669" w:rsidRPr="00A55397">
        <w:rPr>
          <w:rFonts w:ascii="Sitka Heading" w:hAnsi="Sitka Heading"/>
          <w:sz w:val="24"/>
          <w:szCs w:val="24"/>
        </w:rPr>
        <w:t>a szeretet és az imádság</w:t>
      </w:r>
      <w:r w:rsidRPr="00A55397">
        <w:rPr>
          <w:rFonts w:ascii="Sitka Heading" w:hAnsi="Sitka Heading"/>
          <w:sz w:val="24"/>
          <w:szCs w:val="24"/>
        </w:rPr>
        <w:t xml:space="preserve"> két halával. Az imádkozás mindenki számára elérhető hivatás. Az e</w:t>
      </w:r>
      <w:r w:rsidR="00035669" w:rsidRPr="00A55397">
        <w:rPr>
          <w:rFonts w:ascii="Sitka Heading" w:hAnsi="Sitka Heading"/>
          <w:sz w:val="24"/>
          <w:szCs w:val="24"/>
        </w:rPr>
        <w:t>rre a</w:t>
      </w:r>
      <w:r w:rsidRPr="00A55397">
        <w:rPr>
          <w:rFonts w:ascii="Sitka Heading" w:hAnsi="Sitka Heading"/>
          <w:sz w:val="24"/>
          <w:szCs w:val="24"/>
        </w:rPr>
        <w:t xml:space="preserve"> világnapra szóló üzenetében a pápa XVI. Benedeket idézi, amikor az imádságról</w:t>
      </w:r>
      <w:r w:rsidR="00EB2129" w:rsidRPr="00A55397">
        <w:rPr>
          <w:rFonts w:ascii="Sitka Heading" w:hAnsi="Sitka Heading"/>
          <w:sz w:val="24"/>
          <w:szCs w:val="24"/>
        </w:rPr>
        <w:t>,</w:t>
      </w:r>
      <w:r w:rsidRPr="00A55397">
        <w:rPr>
          <w:rFonts w:ascii="Sitka Heading" w:hAnsi="Sitka Heading"/>
          <w:sz w:val="24"/>
          <w:szCs w:val="24"/>
        </w:rPr>
        <w:t xml:space="preserve"> mint az idősek sajátos küldetéséről beszél: </w:t>
      </w:r>
      <w:r w:rsidR="008F0F7A" w:rsidRPr="00A55397">
        <w:rPr>
          <w:rFonts w:ascii="Sitka Heading" w:hAnsi="Sitka Heading"/>
          <w:sz w:val="24"/>
          <w:szCs w:val="24"/>
        </w:rPr>
        <w:t xml:space="preserve">„az idősek imája megvédheti a világot, talán hatékonyabban segítve azt, mint sok más ember frenetikus tevékenysége […] Az imádságotok nagyon értékes erőforrás: egy olyan tüdő, amelyre az Egyháznak és a világnak sürgetően szüksége van (vö. </w:t>
      </w:r>
      <w:proofErr w:type="spellStart"/>
      <w:r w:rsidR="008F0F7A" w:rsidRPr="00A55397">
        <w:rPr>
          <w:rFonts w:ascii="Sitka Heading" w:hAnsi="Sitka Heading"/>
          <w:i/>
          <w:sz w:val="24"/>
          <w:szCs w:val="24"/>
        </w:rPr>
        <w:t>Evangelii</w:t>
      </w:r>
      <w:proofErr w:type="spellEnd"/>
      <w:r w:rsidR="008F0F7A" w:rsidRPr="00A55397">
        <w:rPr>
          <w:rFonts w:ascii="Sitka Heading" w:hAnsi="Sitka Heading"/>
          <w:i/>
          <w:sz w:val="24"/>
          <w:szCs w:val="24"/>
        </w:rPr>
        <w:t xml:space="preserve"> Gaudium</w:t>
      </w:r>
      <w:r w:rsidR="008F0F7A" w:rsidRPr="00A55397">
        <w:rPr>
          <w:rFonts w:ascii="Sitka Heading" w:hAnsi="Sitka Heading"/>
          <w:sz w:val="24"/>
          <w:szCs w:val="24"/>
        </w:rPr>
        <w:t>, 262). Különösen ezekben a nehéz időkben […] közbenjárásotok a világért és az Egyházért nagy értéket képvisel. Mindenkiben azt a derűs bizalmat ébreszti, hogy hamarosan partot érünk.”</w:t>
      </w:r>
    </w:p>
    <w:p w:rsidR="005B3062" w:rsidRPr="00A55397" w:rsidRDefault="008F0F7A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A párhuzamos helyen, Márk evangéliumában (6, </w:t>
      </w:r>
      <w:r w:rsidR="005B3062" w:rsidRPr="00A55397">
        <w:rPr>
          <w:rFonts w:ascii="Sitka Heading" w:hAnsi="Sitka Heading"/>
          <w:sz w:val="24"/>
          <w:szCs w:val="24"/>
        </w:rPr>
        <w:t>41) az Úr Jézus a tanítványokra bízza a kenyerek szétosztását a tömeg kö</w:t>
      </w:r>
      <w:r w:rsidRPr="00A55397">
        <w:rPr>
          <w:rFonts w:ascii="Sitka Heading" w:hAnsi="Sitka Heading"/>
          <w:sz w:val="24"/>
          <w:szCs w:val="24"/>
        </w:rPr>
        <w:t>zött. Ezt a feladatot ma is az E</w:t>
      </w:r>
      <w:r w:rsidR="005B3062" w:rsidRPr="00A55397">
        <w:rPr>
          <w:rFonts w:ascii="Sitka Heading" w:hAnsi="Sitka Heading"/>
          <w:sz w:val="24"/>
          <w:szCs w:val="24"/>
        </w:rPr>
        <w:t xml:space="preserve">gyházra bízza. Egyedül nem tudunk csodát tenni, de Jézusnak szüksége van a mi kezünkre, hogy a kenyér táplálhassa azokat, akiknek szüksége van rá. Gondoljunk arra, hogy plébániáinkon hány idős </w:t>
      </w:r>
      <w:r w:rsidRPr="00A55397">
        <w:rPr>
          <w:rFonts w:ascii="Sitka Heading" w:hAnsi="Sitka Heading"/>
          <w:sz w:val="24"/>
          <w:szCs w:val="24"/>
        </w:rPr>
        <w:t>ember szolgál az Eucharisztia rendkívüli kiszolgáltatójaként</w:t>
      </w:r>
      <w:r w:rsidR="005B3062" w:rsidRPr="00A55397">
        <w:rPr>
          <w:rFonts w:ascii="Sitka Heading" w:hAnsi="Sitka Heading"/>
          <w:sz w:val="24"/>
          <w:szCs w:val="24"/>
        </w:rPr>
        <w:t xml:space="preserve"> vagy végez más szolgálatot, és hogy ez milyen értékes közösségünk élete és liturgiája számára.</w:t>
      </w:r>
    </w:p>
    <w:p w:rsidR="008F0F7A" w:rsidRPr="00A55397" w:rsidRDefault="008F0F7A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5B3062" w:rsidRPr="00A55397" w:rsidRDefault="005B306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A55397" w:rsidRPr="00A55397" w:rsidRDefault="00A55397" w:rsidP="00E94B12">
      <w:pPr>
        <w:spacing w:after="120" w:line="240" w:lineRule="auto"/>
        <w:jc w:val="center"/>
        <w:rPr>
          <w:rFonts w:ascii="Sitka Heading" w:hAnsi="Sitka Heading"/>
          <w:b/>
          <w:sz w:val="28"/>
          <w:szCs w:val="28"/>
        </w:rPr>
      </w:pPr>
    </w:p>
    <w:p w:rsidR="005B3062" w:rsidRPr="00A55397" w:rsidRDefault="005B3062" w:rsidP="00E94B12">
      <w:pPr>
        <w:spacing w:after="120" w:line="240" w:lineRule="auto"/>
        <w:jc w:val="center"/>
        <w:rPr>
          <w:rFonts w:ascii="Sitka Heading" w:hAnsi="Sitka Heading"/>
          <w:b/>
          <w:sz w:val="24"/>
          <w:szCs w:val="24"/>
        </w:rPr>
      </w:pPr>
      <w:r w:rsidRPr="00A55397">
        <w:rPr>
          <w:rFonts w:ascii="Sitka Heading" w:hAnsi="Sitka Heading"/>
          <w:b/>
          <w:sz w:val="28"/>
          <w:szCs w:val="28"/>
        </w:rPr>
        <w:lastRenderedPageBreak/>
        <w:t>Szövegjavaslat a Hívek könyörgéséhez</w:t>
      </w:r>
      <w:r w:rsidRPr="00A55397">
        <w:rPr>
          <w:rFonts w:ascii="Sitka Heading" w:hAnsi="Sitka Heading"/>
          <w:b/>
          <w:sz w:val="24"/>
          <w:szCs w:val="24"/>
        </w:rPr>
        <w:t xml:space="preserve"> </w:t>
      </w:r>
      <w:r w:rsidR="00E94B12" w:rsidRPr="00A55397">
        <w:rPr>
          <w:rFonts w:ascii="Sitka Heading" w:hAnsi="Sitka Heading"/>
          <w:b/>
          <w:sz w:val="24"/>
          <w:szCs w:val="24"/>
        </w:rPr>
        <w:br/>
      </w:r>
      <w:r w:rsidRPr="00A55397">
        <w:rPr>
          <w:rFonts w:ascii="Sitka Heading" w:hAnsi="Sitka Heading"/>
          <w:b/>
          <w:sz w:val="24"/>
          <w:szCs w:val="24"/>
        </w:rPr>
        <w:t xml:space="preserve">(azokra az idősekre is gondolva, akik meghaltak a </w:t>
      </w:r>
      <w:proofErr w:type="spellStart"/>
      <w:r w:rsidRPr="00A55397">
        <w:rPr>
          <w:rFonts w:ascii="Sitka Heading" w:hAnsi="Sitka Heading"/>
          <w:b/>
          <w:sz w:val="24"/>
          <w:szCs w:val="24"/>
        </w:rPr>
        <w:t>pandémiában</w:t>
      </w:r>
      <w:proofErr w:type="spellEnd"/>
      <w:r w:rsidRPr="00A55397">
        <w:rPr>
          <w:rFonts w:ascii="Sitka Heading" w:hAnsi="Sitka Heading"/>
          <w:b/>
          <w:sz w:val="24"/>
          <w:szCs w:val="24"/>
        </w:rPr>
        <w:t>)</w:t>
      </w:r>
    </w:p>
    <w:p w:rsidR="005B3062" w:rsidRPr="00A55397" w:rsidRDefault="00270BD0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1. </w:t>
      </w:r>
      <w:r w:rsidR="008F0F7A" w:rsidRPr="00A55397">
        <w:rPr>
          <w:rFonts w:ascii="Sitka Heading" w:hAnsi="Sitka Heading"/>
          <w:sz w:val="24"/>
          <w:szCs w:val="24"/>
        </w:rPr>
        <w:t>Add, h</w:t>
      </w:r>
      <w:r w:rsidR="005B3062" w:rsidRPr="00A55397">
        <w:rPr>
          <w:rFonts w:ascii="Sitka Heading" w:hAnsi="Sitka Heading"/>
          <w:sz w:val="24"/>
          <w:szCs w:val="24"/>
        </w:rPr>
        <w:t xml:space="preserve">ogy az Egyház minden </w:t>
      </w:r>
      <w:r w:rsidR="004B092B" w:rsidRPr="00A55397">
        <w:rPr>
          <w:rFonts w:ascii="Sitka Heading" w:hAnsi="Sitka Heading"/>
          <w:sz w:val="24"/>
          <w:szCs w:val="24"/>
        </w:rPr>
        <w:t>nap elvégezze az Élet Kenyere és az üdvösség I</w:t>
      </w:r>
      <w:r w:rsidR="008F0F7A" w:rsidRPr="00A55397">
        <w:rPr>
          <w:rFonts w:ascii="Sitka Heading" w:hAnsi="Sitka Heading"/>
          <w:sz w:val="24"/>
          <w:szCs w:val="24"/>
        </w:rPr>
        <w:t xml:space="preserve">géje </w:t>
      </w:r>
      <w:r w:rsidR="005B3062" w:rsidRPr="00A55397">
        <w:rPr>
          <w:rFonts w:ascii="Sitka Heading" w:hAnsi="Sitka Heading"/>
          <w:sz w:val="24"/>
          <w:szCs w:val="24"/>
        </w:rPr>
        <w:t>szaporításának csodáját. Senki se szenvedjen hiányt a test</w:t>
      </w:r>
      <w:r w:rsidR="004B092B" w:rsidRPr="00A55397">
        <w:rPr>
          <w:rFonts w:ascii="Sitka Heading" w:hAnsi="Sitka Heading"/>
          <w:sz w:val="24"/>
          <w:szCs w:val="24"/>
        </w:rPr>
        <w:t>i táplálék</w:t>
      </w:r>
      <w:r w:rsidR="005B3062" w:rsidRPr="00A55397">
        <w:rPr>
          <w:rFonts w:ascii="Sitka Heading" w:hAnsi="Sitka Heading"/>
          <w:sz w:val="24"/>
          <w:szCs w:val="24"/>
        </w:rPr>
        <w:t xml:space="preserve">ban, és senki se szenvedjen hiányt a hitből fakadó reményben. </w:t>
      </w:r>
      <w:r w:rsidR="008F0F7A" w:rsidRPr="00A55397">
        <w:rPr>
          <w:rFonts w:ascii="Sitka Heading" w:hAnsi="Sitka Heading"/>
          <w:sz w:val="24"/>
          <w:szCs w:val="24"/>
        </w:rPr>
        <w:t xml:space="preserve">Valamint </w:t>
      </w:r>
      <w:r w:rsidR="005B3062" w:rsidRPr="00A55397">
        <w:rPr>
          <w:rFonts w:ascii="Sitka Heading" w:hAnsi="Sitka Heading"/>
          <w:sz w:val="24"/>
          <w:szCs w:val="24"/>
        </w:rPr>
        <w:t>Fere</w:t>
      </w:r>
      <w:r w:rsidR="004B092B" w:rsidRPr="00A55397">
        <w:rPr>
          <w:rFonts w:ascii="Sitka Heading" w:hAnsi="Sitka Heading"/>
          <w:sz w:val="24"/>
          <w:szCs w:val="24"/>
        </w:rPr>
        <w:t xml:space="preserve">nc pápa szolgálatáért. </w:t>
      </w:r>
      <w:r w:rsidR="008F0F7A" w:rsidRPr="00A55397">
        <w:rPr>
          <w:rFonts w:ascii="Sitka Heading" w:hAnsi="Sitka Heading"/>
          <w:sz w:val="24"/>
          <w:szCs w:val="24"/>
        </w:rPr>
        <w:t>Kérjük Urunkat!</w:t>
      </w:r>
    </w:p>
    <w:p w:rsidR="008F0F7A" w:rsidRPr="00A55397" w:rsidRDefault="00270BD0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2. </w:t>
      </w:r>
      <w:proofErr w:type="spellStart"/>
      <w:r w:rsidR="005B3062" w:rsidRPr="00A55397">
        <w:rPr>
          <w:rFonts w:ascii="Sitka Heading" w:hAnsi="Sitka Heading"/>
          <w:sz w:val="24"/>
          <w:szCs w:val="24"/>
        </w:rPr>
        <w:t>Mindannyiunkért</w:t>
      </w:r>
      <w:proofErr w:type="spellEnd"/>
      <w:r w:rsidR="005B3062" w:rsidRPr="00A55397">
        <w:rPr>
          <w:rFonts w:ascii="Sitka Heading" w:hAnsi="Sitka Heading"/>
          <w:sz w:val="24"/>
          <w:szCs w:val="24"/>
        </w:rPr>
        <w:t xml:space="preserve">, </w:t>
      </w:r>
      <w:r w:rsidR="008F0F7A" w:rsidRPr="00A55397">
        <w:rPr>
          <w:rFonts w:ascii="Sitka Heading" w:hAnsi="Sitka Heading"/>
          <w:sz w:val="24"/>
          <w:szCs w:val="24"/>
        </w:rPr>
        <w:t xml:space="preserve">különösen az </w:t>
      </w:r>
      <w:r w:rsidR="005B3062" w:rsidRPr="00A55397">
        <w:rPr>
          <w:rFonts w:ascii="Sitka Heading" w:hAnsi="Sitka Heading"/>
          <w:sz w:val="24"/>
          <w:szCs w:val="24"/>
        </w:rPr>
        <w:t xml:space="preserve">idősekért, </w:t>
      </w:r>
      <w:r w:rsidR="004B092B" w:rsidRPr="00A55397">
        <w:rPr>
          <w:rFonts w:ascii="Sitka Heading" w:hAnsi="Sitka Heading"/>
          <w:sz w:val="24"/>
          <w:szCs w:val="24"/>
        </w:rPr>
        <w:t xml:space="preserve">hogy alázattal, szelídséggel, </w:t>
      </w:r>
      <w:r w:rsidR="005B3062" w:rsidRPr="00A55397">
        <w:rPr>
          <w:rFonts w:ascii="Sitka Heading" w:hAnsi="Sitka Heading"/>
          <w:sz w:val="24"/>
          <w:szCs w:val="24"/>
        </w:rPr>
        <w:t>nagylelkűséggel</w:t>
      </w:r>
      <w:r w:rsidR="004B092B" w:rsidRPr="00A55397">
        <w:rPr>
          <w:rFonts w:ascii="Sitka Heading" w:hAnsi="Sitka Heading"/>
          <w:sz w:val="24"/>
          <w:szCs w:val="24"/>
        </w:rPr>
        <w:t xml:space="preserve"> és</w:t>
      </w:r>
      <w:r w:rsidR="005B3062" w:rsidRPr="00A55397">
        <w:rPr>
          <w:rFonts w:ascii="Sitka Heading" w:hAnsi="Sitka Heading"/>
          <w:sz w:val="24"/>
          <w:szCs w:val="24"/>
        </w:rPr>
        <w:t xml:space="preserve"> </w:t>
      </w:r>
      <w:r w:rsidR="004B092B" w:rsidRPr="00A55397">
        <w:rPr>
          <w:rFonts w:ascii="Sitka Heading" w:hAnsi="Sitka Heading"/>
          <w:sz w:val="24"/>
          <w:szCs w:val="24"/>
        </w:rPr>
        <w:t xml:space="preserve">méltó módon </w:t>
      </w:r>
      <w:r w:rsidR="005B3062" w:rsidRPr="00A55397">
        <w:rPr>
          <w:rFonts w:ascii="Sitka Heading" w:hAnsi="Sitka Heading"/>
          <w:sz w:val="24"/>
          <w:szCs w:val="24"/>
        </w:rPr>
        <w:t xml:space="preserve">éljünk a kapott elhíváshoz. </w:t>
      </w:r>
      <w:r w:rsidR="008F0F7A" w:rsidRPr="00A55397">
        <w:rPr>
          <w:rFonts w:ascii="Sitka Heading" w:hAnsi="Sitka Heading"/>
          <w:sz w:val="24"/>
          <w:szCs w:val="24"/>
        </w:rPr>
        <w:t>Add, hogy gyarlóságunk ellenére</w:t>
      </w:r>
      <w:r w:rsidR="005B3062" w:rsidRPr="00A55397">
        <w:rPr>
          <w:rFonts w:ascii="Sitka Heading" w:hAnsi="Sitka Heading"/>
          <w:sz w:val="24"/>
          <w:szCs w:val="24"/>
        </w:rPr>
        <w:t xml:space="preserve"> erősek legyü</w:t>
      </w:r>
      <w:r w:rsidR="008F0F7A" w:rsidRPr="00A55397">
        <w:rPr>
          <w:rFonts w:ascii="Sitka Heading" w:hAnsi="Sitka Heading"/>
          <w:sz w:val="24"/>
          <w:szCs w:val="24"/>
        </w:rPr>
        <w:t xml:space="preserve">nk a szeretetben, </w:t>
      </w:r>
      <w:r w:rsidR="005B3062" w:rsidRPr="00A55397">
        <w:rPr>
          <w:rFonts w:ascii="Sitka Heading" w:hAnsi="Sitka Heading"/>
          <w:sz w:val="24"/>
          <w:szCs w:val="24"/>
        </w:rPr>
        <w:t>vigasztalás</w:t>
      </w:r>
      <w:r w:rsidR="008F0F7A" w:rsidRPr="00A55397">
        <w:rPr>
          <w:rFonts w:ascii="Sitka Heading" w:hAnsi="Sitka Heading"/>
          <w:sz w:val="24"/>
          <w:szCs w:val="24"/>
        </w:rPr>
        <w:t>sá váljunk</w:t>
      </w:r>
      <w:r w:rsidR="005B3062" w:rsidRPr="00A55397">
        <w:rPr>
          <w:rFonts w:ascii="Sitka Heading" w:hAnsi="Sitka Heading"/>
          <w:sz w:val="24"/>
          <w:szCs w:val="24"/>
        </w:rPr>
        <w:t xml:space="preserve"> a szegényeknek és támasz</w:t>
      </w:r>
      <w:r w:rsidR="008F0F7A" w:rsidRPr="00A55397">
        <w:rPr>
          <w:rFonts w:ascii="Sitka Heading" w:hAnsi="Sitka Heading"/>
          <w:sz w:val="24"/>
          <w:szCs w:val="24"/>
        </w:rPr>
        <w:t>a lehessünk</w:t>
      </w:r>
      <w:r w:rsidR="005B3062" w:rsidRPr="00A55397">
        <w:rPr>
          <w:rFonts w:ascii="Sitka Heading" w:hAnsi="Sitka Heading"/>
          <w:sz w:val="24"/>
          <w:szCs w:val="24"/>
        </w:rPr>
        <w:t xml:space="preserve"> a fiataloknak. </w:t>
      </w:r>
      <w:r w:rsidR="008F0F7A" w:rsidRPr="00A55397">
        <w:rPr>
          <w:rFonts w:ascii="Sitka Heading" w:hAnsi="Sitka Heading"/>
          <w:sz w:val="24"/>
          <w:szCs w:val="24"/>
        </w:rPr>
        <w:t>Kérjük Urunkat!</w:t>
      </w:r>
    </w:p>
    <w:p w:rsidR="008F0F7A" w:rsidRPr="00A55397" w:rsidRDefault="00D96E1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3</w:t>
      </w:r>
      <w:r w:rsidR="00270BD0" w:rsidRPr="00A55397">
        <w:rPr>
          <w:rFonts w:ascii="Sitka Heading" w:hAnsi="Sitka Heading"/>
          <w:sz w:val="24"/>
          <w:szCs w:val="24"/>
        </w:rPr>
        <w:t xml:space="preserve">. </w:t>
      </w:r>
      <w:r w:rsidR="00D113D3" w:rsidRPr="00A55397">
        <w:rPr>
          <w:rFonts w:ascii="Sitka Heading" w:hAnsi="Sitka Heading"/>
          <w:sz w:val="24"/>
          <w:szCs w:val="24"/>
        </w:rPr>
        <w:t>A fiatalokért, akik</w:t>
      </w:r>
      <w:r w:rsidR="005B3062" w:rsidRPr="00A55397">
        <w:rPr>
          <w:rFonts w:ascii="Sitka Heading" w:hAnsi="Sitka Heading"/>
          <w:sz w:val="24"/>
          <w:szCs w:val="24"/>
        </w:rPr>
        <w:t xml:space="preserve"> szembesülnek </w:t>
      </w:r>
      <w:r w:rsidR="00A7393C" w:rsidRPr="00A55397">
        <w:rPr>
          <w:rFonts w:ascii="Sitka Heading" w:hAnsi="Sitka Heading"/>
          <w:sz w:val="24"/>
          <w:szCs w:val="24"/>
        </w:rPr>
        <w:t xml:space="preserve">ebben a világban </w:t>
      </w:r>
      <w:r w:rsidR="005B3062" w:rsidRPr="00A55397">
        <w:rPr>
          <w:rFonts w:ascii="Sitka Heading" w:hAnsi="Sitka Heading"/>
          <w:sz w:val="24"/>
          <w:szCs w:val="24"/>
        </w:rPr>
        <w:t>a kenyér</w:t>
      </w:r>
      <w:r w:rsidR="00270BD0" w:rsidRPr="00A55397">
        <w:rPr>
          <w:rFonts w:ascii="Sitka Heading" w:hAnsi="Sitka Heading"/>
          <w:sz w:val="24"/>
          <w:szCs w:val="24"/>
        </w:rPr>
        <w:t xml:space="preserve">re és a békére való </w:t>
      </w:r>
      <w:r w:rsidR="005B3062" w:rsidRPr="00A55397">
        <w:rPr>
          <w:rFonts w:ascii="Sitka Heading" w:hAnsi="Sitka Heading"/>
          <w:sz w:val="24"/>
          <w:szCs w:val="24"/>
        </w:rPr>
        <w:t xml:space="preserve">éhséggel. </w:t>
      </w:r>
      <w:r w:rsidR="00D113D3" w:rsidRPr="00A55397">
        <w:rPr>
          <w:rFonts w:ascii="Sitka Heading" w:hAnsi="Sitka Heading"/>
          <w:sz w:val="24"/>
          <w:szCs w:val="24"/>
        </w:rPr>
        <w:t>Add, hogy s</w:t>
      </w:r>
      <w:r w:rsidR="005B3062" w:rsidRPr="00A55397">
        <w:rPr>
          <w:rFonts w:ascii="Sitka Heading" w:hAnsi="Sitka Heading"/>
          <w:sz w:val="24"/>
          <w:szCs w:val="24"/>
        </w:rPr>
        <w:t>oha ne csüggedjenek</w:t>
      </w:r>
      <w:r w:rsidR="00D113D3" w:rsidRPr="00A55397">
        <w:rPr>
          <w:rFonts w:ascii="Sitka Heading" w:hAnsi="Sitka Heading"/>
          <w:sz w:val="24"/>
          <w:szCs w:val="24"/>
        </w:rPr>
        <w:t xml:space="preserve"> el attól, ha valamiből kevés van</w:t>
      </w:r>
      <w:r w:rsidR="005B3062" w:rsidRPr="00A55397">
        <w:rPr>
          <w:rFonts w:ascii="Sitka Heading" w:hAnsi="Sitka Heading"/>
          <w:sz w:val="24"/>
          <w:szCs w:val="24"/>
        </w:rPr>
        <w:t>, ha</w:t>
      </w:r>
      <w:r w:rsidRPr="00A55397">
        <w:rPr>
          <w:rFonts w:ascii="Sitka Heading" w:hAnsi="Sitka Heading"/>
          <w:sz w:val="24"/>
          <w:szCs w:val="24"/>
        </w:rPr>
        <w:t xml:space="preserve">nem engedelmeskedjenek az Úr </w:t>
      </w:r>
      <w:r w:rsidR="005B3062" w:rsidRPr="00A55397">
        <w:rPr>
          <w:rFonts w:ascii="Sitka Heading" w:hAnsi="Sitka Heading"/>
          <w:sz w:val="24"/>
          <w:szCs w:val="24"/>
        </w:rPr>
        <w:t xml:space="preserve">hívásának, hogy </w:t>
      </w:r>
      <w:r w:rsidRPr="00A55397">
        <w:rPr>
          <w:rFonts w:ascii="Sitka Heading" w:hAnsi="Sitka Heading"/>
          <w:sz w:val="24"/>
          <w:szCs w:val="24"/>
        </w:rPr>
        <w:t>segítségre legyenek mások táplálásában</w:t>
      </w:r>
      <w:r w:rsidR="005B3062" w:rsidRPr="00A55397">
        <w:rPr>
          <w:rFonts w:ascii="Sitka Heading" w:hAnsi="Sitka Heading"/>
          <w:sz w:val="24"/>
          <w:szCs w:val="24"/>
        </w:rPr>
        <w:t xml:space="preserve">. </w:t>
      </w:r>
      <w:r w:rsidR="008F0F7A" w:rsidRPr="00A55397">
        <w:rPr>
          <w:rFonts w:ascii="Sitka Heading" w:hAnsi="Sitka Heading"/>
          <w:sz w:val="24"/>
          <w:szCs w:val="24"/>
        </w:rPr>
        <w:t>Kérjük Urunkat!</w:t>
      </w:r>
    </w:p>
    <w:p w:rsidR="005B3062" w:rsidRPr="00A55397" w:rsidRDefault="00D96E1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4</w:t>
      </w:r>
      <w:r w:rsidR="00270BD0" w:rsidRPr="00A55397">
        <w:rPr>
          <w:rFonts w:ascii="Sitka Heading" w:hAnsi="Sitka Heading"/>
          <w:sz w:val="24"/>
          <w:szCs w:val="24"/>
        </w:rPr>
        <w:t xml:space="preserve">. </w:t>
      </w:r>
      <w:r w:rsidR="00D113D3" w:rsidRPr="00A55397">
        <w:rPr>
          <w:rFonts w:ascii="Sitka Heading" w:hAnsi="Sitka Heading"/>
          <w:sz w:val="24"/>
          <w:szCs w:val="24"/>
        </w:rPr>
        <w:t>A nagyszülőkért</w:t>
      </w:r>
      <w:r w:rsidR="005B3062" w:rsidRPr="00A55397">
        <w:rPr>
          <w:rFonts w:ascii="Sitka Heading" w:hAnsi="Sitka Heading"/>
          <w:sz w:val="24"/>
          <w:szCs w:val="24"/>
        </w:rPr>
        <w:t xml:space="preserve">, </w:t>
      </w:r>
      <w:r w:rsidR="00D113D3" w:rsidRPr="00A55397">
        <w:rPr>
          <w:rFonts w:ascii="Sitka Heading" w:hAnsi="Sitka Heading"/>
          <w:sz w:val="24"/>
          <w:szCs w:val="24"/>
        </w:rPr>
        <w:t>hogy képesek legyenek bölcsen kísérni családjaikat, és tanulják</w:t>
      </w:r>
      <w:r w:rsidR="005B3062" w:rsidRPr="00A55397">
        <w:rPr>
          <w:rFonts w:ascii="Sitka Heading" w:hAnsi="Sitka Heading"/>
          <w:sz w:val="24"/>
          <w:szCs w:val="24"/>
        </w:rPr>
        <w:t xml:space="preserve"> </w:t>
      </w:r>
      <w:r w:rsidR="00D113D3" w:rsidRPr="00A55397">
        <w:rPr>
          <w:rFonts w:ascii="Sitka Heading" w:hAnsi="Sitka Heading"/>
          <w:sz w:val="24"/>
          <w:szCs w:val="24"/>
        </w:rPr>
        <w:t>meg átadni a hit kincsét unokái</w:t>
      </w:r>
      <w:r w:rsidR="005B3062" w:rsidRPr="00A55397">
        <w:rPr>
          <w:rFonts w:ascii="Sitka Heading" w:hAnsi="Sitka Heading"/>
          <w:sz w:val="24"/>
          <w:szCs w:val="24"/>
        </w:rPr>
        <w:t xml:space="preserve">knak és a fiatalabb nemzedékeknek. </w:t>
      </w:r>
      <w:r w:rsidR="008F0F7A" w:rsidRPr="00A55397">
        <w:rPr>
          <w:rFonts w:ascii="Sitka Heading" w:hAnsi="Sitka Heading"/>
          <w:sz w:val="24"/>
          <w:szCs w:val="24"/>
        </w:rPr>
        <w:t>Kérjük Urunkat!</w:t>
      </w:r>
    </w:p>
    <w:p w:rsidR="005B3062" w:rsidRPr="00A55397" w:rsidRDefault="00D96E1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5</w:t>
      </w:r>
      <w:r w:rsidR="00270BD0" w:rsidRPr="00A55397">
        <w:rPr>
          <w:rFonts w:ascii="Sitka Heading" w:hAnsi="Sitka Heading"/>
          <w:sz w:val="24"/>
          <w:szCs w:val="24"/>
        </w:rPr>
        <w:t xml:space="preserve">. </w:t>
      </w:r>
      <w:r w:rsidR="005B3062" w:rsidRPr="00A55397">
        <w:rPr>
          <w:rFonts w:ascii="Sitka Heading" w:hAnsi="Sitka Heading"/>
          <w:sz w:val="24"/>
          <w:szCs w:val="24"/>
        </w:rPr>
        <w:t xml:space="preserve">Minden idős emberért, aki egyedül van és keresi az ölelés gyengédségét. </w:t>
      </w:r>
      <w:r w:rsidR="00D113D3" w:rsidRPr="00A55397">
        <w:rPr>
          <w:rFonts w:ascii="Sitka Heading" w:hAnsi="Sitka Heading"/>
          <w:sz w:val="24"/>
          <w:szCs w:val="24"/>
        </w:rPr>
        <w:t>Add, hogy s</w:t>
      </w:r>
      <w:r w:rsidR="005B3062" w:rsidRPr="00A55397">
        <w:rPr>
          <w:rFonts w:ascii="Sitka Heading" w:hAnsi="Sitka Heading"/>
          <w:sz w:val="24"/>
          <w:szCs w:val="24"/>
        </w:rPr>
        <w:t>enkinek se kelljen elszigetelten élnie, és mindanny</w:t>
      </w:r>
      <w:r w:rsidR="00D113D3" w:rsidRPr="00A55397">
        <w:rPr>
          <w:rFonts w:ascii="Sitka Heading" w:hAnsi="Sitka Heading"/>
          <w:sz w:val="24"/>
          <w:szCs w:val="24"/>
        </w:rPr>
        <w:t>ian kapjanak angyali látogatást. É</w:t>
      </w:r>
      <w:r w:rsidR="005B3062" w:rsidRPr="00A55397">
        <w:rPr>
          <w:rFonts w:ascii="Sitka Heading" w:hAnsi="Sitka Heading"/>
          <w:sz w:val="24"/>
          <w:szCs w:val="24"/>
        </w:rPr>
        <w:t xml:space="preserve">rezzék, hogy az Úr ígérete </w:t>
      </w:r>
      <w:r w:rsidR="00D113D3" w:rsidRPr="00A55397">
        <w:rPr>
          <w:rFonts w:ascii="Sitka Heading" w:hAnsi="Sitka Heading"/>
          <w:sz w:val="24"/>
          <w:szCs w:val="24"/>
        </w:rPr>
        <w:t>„Én veletek vagyok minden nap” az ő számukra</w:t>
      </w:r>
      <w:r w:rsidRPr="00A55397">
        <w:rPr>
          <w:rFonts w:ascii="Sitka Heading" w:hAnsi="Sitka Heading"/>
          <w:sz w:val="24"/>
          <w:szCs w:val="24"/>
        </w:rPr>
        <w:t xml:space="preserve"> is</w:t>
      </w:r>
      <w:r w:rsidR="005B3062" w:rsidRPr="00A55397">
        <w:rPr>
          <w:rFonts w:ascii="Sitka Heading" w:hAnsi="Sitka Heading"/>
          <w:sz w:val="24"/>
          <w:szCs w:val="24"/>
        </w:rPr>
        <w:t xml:space="preserve"> szól. </w:t>
      </w:r>
      <w:r w:rsidR="00D113D3" w:rsidRPr="00A55397">
        <w:rPr>
          <w:rFonts w:ascii="Sitka Heading" w:hAnsi="Sitka Heading"/>
          <w:sz w:val="24"/>
          <w:szCs w:val="24"/>
        </w:rPr>
        <w:t>Kérjük Urunkat!</w:t>
      </w:r>
    </w:p>
    <w:p w:rsidR="005B3062" w:rsidRPr="00A55397" w:rsidRDefault="00D96E1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6</w:t>
      </w:r>
      <w:r w:rsidR="00270BD0" w:rsidRPr="00A55397">
        <w:rPr>
          <w:rFonts w:ascii="Sitka Heading" w:hAnsi="Sitka Heading"/>
          <w:sz w:val="24"/>
          <w:szCs w:val="24"/>
        </w:rPr>
        <w:t xml:space="preserve">. </w:t>
      </w:r>
      <w:r w:rsidR="00D113D3" w:rsidRPr="00A55397">
        <w:rPr>
          <w:rFonts w:ascii="Sitka Heading" w:hAnsi="Sitka Heading"/>
          <w:sz w:val="24"/>
          <w:szCs w:val="24"/>
        </w:rPr>
        <w:t>Add, h</w:t>
      </w:r>
      <w:r w:rsidR="005B3062" w:rsidRPr="00A55397">
        <w:rPr>
          <w:rFonts w:ascii="Sitka Heading" w:hAnsi="Sitka Heading"/>
          <w:sz w:val="24"/>
          <w:szCs w:val="24"/>
        </w:rPr>
        <w:t>ogy min</w:t>
      </w:r>
      <w:r w:rsidRPr="00A55397">
        <w:rPr>
          <w:rFonts w:ascii="Sitka Heading" w:hAnsi="Sitka Heading"/>
          <w:sz w:val="24"/>
          <w:szCs w:val="24"/>
        </w:rPr>
        <w:t>den beteg meggyógyuljon és</w:t>
      </w:r>
      <w:r w:rsidR="005B3062" w:rsidRPr="00A55397">
        <w:rPr>
          <w:rFonts w:ascii="Sitka Heading" w:hAnsi="Sitka Heading"/>
          <w:sz w:val="24"/>
          <w:szCs w:val="24"/>
        </w:rPr>
        <w:t xml:space="preserve"> a világjárvány vihara elüljön. </w:t>
      </w:r>
      <w:r w:rsidR="00D113D3" w:rsidRPr="00A55397">
        <w:rPr>
          <w:rFonts w:ascii="Sitka Heading" w:hAnsi="Sitka Heading"/>
          <w:sz w:val="24"/>
          <w:szCs w:val="24"/>
        </w:rPr>
        <w:t xml:space="preserve">Segíts, hogy </w:t>
      </w:r>
      <w:r w:rsidR="005B3062" w:rsidRPr="00A55397">
        <w:rPr>
          <w:rFonts w:ascii="Sitka Heading" w:hAnsi="Sitka Heading"/>
          <w:sz w:val="24"/>
          <w:szCs w:val="24"/>
        </w:rPr>
        <w:t>meg</w:t>
      </w:r>
      <w:r w:rsidR="00D113D3" w:rsidRPr="00A55397">
        <w:rPr>
          <w:rFonts w:ascii="Sitka Heading" w:hAnsi="Sitka Heading"/>
          <w:sz w:val="24"/>
          <w:szCs w:val="24"/>
        </w:rPr>
        <w:t>tanuljuk:</w:t>
      </w:r>
      <w:r w:rsidR="005B3062" w:rsidRPr="00A55397">
        <w:rPr>
          <w:rFonts w:ascii="Sitka Heading" w:hAnsi="Sitka Heading"/>
          <w:sz w:val="24"/>
          <w:szCs w:val="24"/>
        </w:rPr>
        <w:t xml:space="preserve"> soha senkit ne hagyjunk magára, amikor a gonosz támadásával kell szembenéznie, és legyen biztosított az ellátás mindenki számára, még a legszegényebb országokban is. </w:t>
      </w:r>
      <w:r w:rsidR="00D113D3" w:rsidRPr="00A55397">
        <w:rPr>
          <w:rFonts w:ascii="Sitka Heading" w:hAnsi="Sitka Heading"/>
          <w:sz w:val="24"/>
          <w:szCs w:val="24"/>
        </w:rPr>
        <w:t>Kérjük Urunkat!</w:t>
      </w:r>
    </w:p>
    <w:p w:rsidR="007C6E48" w:rsidRPr="00A55397" w:rsidRDefault="00D96E1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7. </w:t>
      </w:r>
      <w:r w:rsidR="00D113D3" w:rsidRPr="00A55397">
        <w:rPr>
          <w:rFonts w:ascii="Sitka Heading" w:hAnsi="Sitka Heading"/>
          <w:sz w:val="24"/>
          <w:szCs w:val="24"/>
        </w:rPr>
        <w:t>Add, hogy m</w:t>
      </w:r>
      <w:r w:rsidR="007C6E48" w:rsidRPr="00A55397">
        <w:rPr>
          <w:rFonts w:ascii="Sitka Heading" w:hAnsi="Sitka Heading"/>
          <w:sz w:val="24"/>
          <w:szCs w:val="24"/>
        </w:rPr>
        <w:t>indannyian</w:t>
      </w:r>
      <w:r w:rsidR="00D113D3" w:rsidRPr="00A55397">
        <w:rPr>
          <w:rFonts w:ascii="Sitka Heading" w:hAnsi="Sitka Heading"/>
          <w:sz w:val="24"/>
          <w:szCs w:val="24"/>
        </w:rPr>
        <w:t>, fiatalok és idősek, felismerjük</w:t>
      </w:r>
      <w:r w:rsidR="007C6E48" w:rsidRPr="00A55397">
        <w:rPr>
          <w:rFonts w:ascii="Sitka Heading" w:hAnsi="Sitka Heading"/>
          <w:sz w:val="24"/>
          <w:szCs w:val="24"/>
        </w:rPr>
        <w:t xml:space="preserve">, hogy egy elhívást, egy hitet és egy keresztséget kaptunk, </w:t>
      </w:r>
      <w:r w:rsidR="00D113D3" w:rsidRPr="00A55397">
        <w:rPr>
          <w:rFonts w:ascii="Sitka Heading" w:hAnsi="Sitka Heading"/>
          <w:sz w:val="24"/>
          <w:szCs w:val="24"/>
        </w:rPr>
        <w:t xml:space="preserve">és </w:t>
      </w:r>
      <w:r w:rsidR="007C6E48" w:rsidRPr="00A55397">
        <w:rPr>
          <w:rFonts w:ascii="Sitka Heading" w:hAnsi="Sitka Heading"/>
          <w:sz w:val="24"/>
          <w:szCs w:val="24"/>
        </w:rPr>
        <w:t xml:space="preserve">szenteljük életünket a béke, a közösség és a társadalmi barátság szolgálatának. </w:t>
      </w:r>
      <w:r w:rsidR="00D113D3" w:rsidRPr="00A55397">
        <w:rPr>
          <w:rFonts w:ascii="Sitka Heading" w:hAnsi="Sitka Heading"/>
          <w:sz w:val="24"/>
          <w:szCs w:val="24"/>
        </w:rPr>
        <w:t>Kérjük Urunkat!</w:t>
      </w:r>
    </w:p>
    <w:p w:rsidR="00A7393C" w:rsidRPr="00A55397" w:rsidRDefault="00A7393C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7C6E48" w:rsidRPr="00A55397" w:rsidRDefault="00D113D3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Drága Istenünk, emlékez</w:t>
      </w:r>
      <w:r w:rsidR="007C6E48" w:rsidRPr="00A55397">
        <w:rPr>
          <w:rFonts w:ascii="Sitka Heading" w:hAnsi="Sitka Heading"/>
          <w:sz w:val="24"/>
          <w:szCs w:val="24"/>
        </w:rPr>
        <w:t xml:space="preserve">ünk </w:t>
      </w:r>
      <w:r w:rsidR="00A7393C" w:rsidRPr="00A55397">
        <w:rPr>
          <w:rFonts w:ascii="Sitka Heading" w:hAnsi="Sitka Heading"/>
          <w:sz w:val="24"/>
          <w:szCs w:val="24"/>
        </w:rPr>
        <w:t>közösségünk minden idős tagjára</w:t>
      </w:r>
      <w:r w:rsidR="007C6E48" w:rsidRPr="00A55397">
        <w:rPr>
          <w:rFonts w:ascii="Sitka Heading" w:hAnsi="Sitka Heading"/>
          <w:sz w:val="24"/>
          <w:szCs w:val="24"/>
        </w:rPr>
        <w:t>, aki</w:t>
      </w:r>
      <w:r w:rsidR="00D96E18" w:rsidRPr="00A55397">
        <w:rPr>
          <w:rFonts w:ascii="Sitka Heading" w:hAnsi="Sitka Heading"/>
          <w:sz w:val="24"/>
          <w:szCs w:val="24"/>
        </w:rPr>
        <w:t>k</w:t>
      </w:r>
      <w:r w:rsidR="007C6E48" w:rsidRPr="00A55397">
        <w:rPr>
          <w:rFonts w:ascii="Sitka Heading" w:hAnsi="Sitka Heading"/>
          <w:sz w:val="24"/>
          <w:szCs w:val="24"/>
        </w:rPr>
        <w:t xml:space="preserve"> az elmúlt hónapokban a világjárvány következtében elhunyt</w:t>
      </w:r>
      <w:r w:rsidR="00D96E18" w:rsidRPr="00A55397">
        <w:rPr>
          <w:rFonts w:ascii="Sitka Heading" w:hAnsi="Sitka Heading"/>
          <w:sz w:val="24"/>
          <w:szCs w:val="24"/>
        </w:rPr>
        <w:t>ak</w:t>
      </w:r>
      <w:r w:rsidR="007C6E48" w:rsidRPr="00A55397">
        <w:rPr>
          <w:rFonts w:ascii="Sitka Heading" w:hAnsi="Sitka Heading"/>
          <w:sz w:val="24"/>
          <w:szCs w:val="24"/>
        </w:rPr>
        <w:t>, beleért</w:t>
      </w:r>
      <w:r w:rsidRPr="00A55397">
        <w:rPr>
          <w:rFonts w:ascii="Sitka Heading" w:hAnsi="Sitka Heading"/>
          <w:sz w:val="24"/>
          <w:szCs w:val="24"/>
        </w:rPr>
        <w:t>ve azokat is, akikért</w:t>
      </w:r>
      <w:r w:rsidR="00A7393C" w:rsidRPr="00A55397">
        <w:rPr>
          <w:rFonts w:ascii="Sitka Heading" w:hAnsi="Sitka Heading"/>
          <w:sz w:val="24"/>
          <w:szCs w:val="24"/>
        </w:rPr>
        <w:t xml:space="preserve"> senki sem imádkozik</w:t>
      </w:r>
      <w:r w:rsidR="00D96E18" w:rsidRPr="00A55397">
        <w:rPr>
          <w:rFonts w:ascii="Sitka Heading" w:hAnsi="Sitka Heading"/>
          <w:sz w:val="24"/>
          <w:szCs w:val="24"/>
        </w:rPr>
        <w:t xml:space="preserve">. Fogadd be mindnyájukat a </w:t>
      </w:r>
      <w:r w:rsidR="00A7393C" w:rsidRPr="00A55397">
        <w:rPr>
          <w:rFonts w:ascii="Sitka Heading" w:hAnsi="Sitka Heading"/>
          <w:sz w:val="24"/>
          <w:szCs w:val="24"/>
        </w:rPr>
        <w:t>békesség és irgalom országába</w:t>
      </w:r>
      <w:r w:rsidR="007C6E48" w:rsidRPr="00A55397">
        <w:rPr>
          <w:rFonts w:ascii="Sitka Heading" w:hAnsi="Sitka Heading"/>
          <w:sz w:val="24"/>
          <w:szCs w:val="24"/>
        </w:rPr>
        <w:t>.</w:t>
      </w:r>
    </w:p>
    <w:p w:rsidR="007C6E48" w:rsidRPr="00A55397" w:rsidRDefault="007C6E4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 xml:space="preserve">Különösen </w:t>
      </w:r>
      <w:proofErr w:type="gramStart"/>
      <w:r w:rsidRPr="00A55397">
        <w:rPr>
          <w:rFonts w:ascii="Sitka Heading" w:hAnsi="Sitka Heading"/>
          <w:sz w:val="24"/>
          <w:szCs w:val="24"/>
        </w:rPr>
        <w:t>emlékezünk ..</w:t>
      </w:r>
      <w:proofErr w:type="gramEnd"/>
      <w:r w:rsidRPr="00A55397">
        <w:rPr>
          <w:rFonts w:ascii="Sitka Heading" w:hAnsi="Sitka Heading"/>
          <w:sz w:val="24"/>
          <w:szCs w:val="24"/>
        </w:rPr>
        <w:t>.</w:t>
      </w:r>
    </w:p>
    <w:p w:rsidR="00A55397" w:rsidRPr="00A55397" w:rsidRDefault="00A55397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7C6E48" w:rsidRPr="00A55397" w:rsidRDefault="007C6E48" w:rsidP="00E94B12">
      <w:pPr>
        <w:spacing w:after="120" w:line="240" w:lineRule="auto"/>
        <w:jc w:val="both"/>
        <w:rPr>
          <w:rFonts w:ascii="Sitka Heading" w:hAnsi="Sitka Heading"/>
          <w:b/>
          <w:i/>
          <w:sz w:val="24"/>
          <w:szCs w:val="24"/>
        </w:rPr>
      </w:pPr>
      <w:r w:rsidRPr="00A55397">
        <w:rPr>
          <w:rFonts w:ascii="Sitka Heading" w:hAnsi="Sitka Heading"/>
          <w:b/>
          <w:i/>
          <w:sz w:val="24"/>
          <w:szCs w:val="24"/>
        </w:rPr>
        <w:t>Egyenként felolvassuk az egyházközség/közösség világjá</w:t>
      </w:r>
      <w:r w:rsidR="00A7393C" w:rsidRPr="00A55397">
        <w:rPr>
          <w:rFonts w:ascii="Sitka Heading" w:hAnsi="Sitka Heading"/>
          <w:b/>
          <w:i/>
          <w:sz w:val="24"/>
          <w:szCs w:val="24"/>
        </w:rPr>
        <w:t>rványban elhunyt idős tagjainak</w:t>
      </w:r>
      <w:r w:rsidRPr="00A55397">
        <w:rPr>
          <w:rFonts w:ascii="Sitka Heading" w:hAnsi="Sitka Heading"/>
          <w:b/>
          <w:i/>
          <w:sz w:val="24"/>
          <w:szCs w:val="24"/>
        </w:rPr>
        <w:t xml:space="preserve"> nevét, és minden név után meggyújtunk egy gyertyát.</w:t>
      </w:r>
    </w:p>
    <w:p w:rsidR="007C6E48" w:rsidRPr="00A55397" w:rsidRDefault="007C6E4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b/>
          <w:i/>
          <w:sz w:val="24"/>
          <w:szCs w:val="24"/>
        </w:rPr>
        <w:t>A felolvasást háttérzene kísérheti.</w:t>
      </w:r>
    </w:p>
    <w:p w:rsidR="007C6E48" w:rsidRPr="00A55397" w:rsidRDefault="007C6E4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D96E18" w:rsidRPr="00A55397" w:rsidRDefault="00D96E18" w:rsidP="00E94B12">
      <w:pPr>
        <w:spacing w:after="120" w:line="240" w:lineRule="auto"/>
        <w:jc w:val="center"/>
        <w:rPr>
          <w:rFonts w:ascii="Sitka Heading" w:hAnsi="Sitka Heading"/>
          <w:b/>
          <w:sz w:val="24"/>
          <w:szCs w:val="24"/>
        </w:rPr>
        <w:sectPr w:rsidR="00D96E18" w:rsidRPr="00A55397" w:rsidSect="00A55397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C6E48" w:rsidRPr="00A55397" w:rsidRDefault="007C6E48" w:rsidP="00E94B12">
      <w:pPr>
        <w:spacing w:after="120" w:line="240" w:lineRule="auto"/>
        <w:jc w:val="center"/>
        <w:rPr>
          <w:rFonts w:ascii="Sitka Heading" w:hAnsi="Sitka Heading"/>
          <w:b/>
          <w:sz w:val="28"/>
          <w:szCs w:val="28"/>
        </w:rPr>
      </w:pPr>
      <w:r w:rsidRPr="00A55397">
        <w:rPr>
          <w:rFonts w:ascii="Sitka Heading" w:hAnsi="Sitka Heading"/>
          <w:b/>
          <w:sz w:val="28"/>
          <w:szCs w:val="28"/>
        </w:rPr>
        <w:lastRenderedPageBreak/>
        <w:t>Záró áldás</w:t>
      </w:r>
    </w:p>
    <w:p w:rsidR="00A7393C" w:rsidRPr="00A55397" w:rsidRDefault="007C6E48" w:rsidP="00D96E18">
      <w:pPr>
        <w:spacing w:after="120" w:line="240" w:lineRule="auto"/>
        <w:jc w:val="center"/>
        <w:rPr>
          <w:rFonts w:ascii="Sitka Heading" w:hAnsi="Sitka Heading"/>
          <w:i/>
          <w:sz w:val="24"/>
          <w:szCs w:val="24"/>
        </w:rPr>
      </w:pPr>
      <w:r w:rsidRPr="00A55397">
        <w:rPr>
          <w:rFonts w:ascii="Sitka Heading" w:hAnsi="Sitka Heading"/>
          <w:i/>
          <w:sz w:val="24"/>
          <w:szCs w:val="24"/>
        </w:rPr>
        <w:t>Áldás egy hosszú életre</w:t>
      </w:r>
    </w:p>
    <w:p w:rsidR="00D96E18" w:rsidRPr="00A55397" w:rsidRDefault="00D96E1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D96E18" w:rsidRPr="00A55397" w:rsidRDefault="000C06EB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I</w:t>
      </w:r>
      <w:r w:rsidR="007C6E48" w:rsidRPr="00A55397">
        <w:rPr>
          <w:rFonts w:ascii="Sitka Heading" w:hAnsi="Sitka Heading"/>
          <w:sz w:val="24"/>
          <w:szCs w:val="24"/>
        </w:rPr>
        <w:t>rgalmasság Istene,</w:t>
      </w:r>
      <w:r w:rsidR="00D96E18" w:rsidRPr="00A55397">
        <w:rPr>
          <w:rFonts w:ascii="Sitka Heading" w:hAnsi="Sitka Heading"/>
          <w:sz w:val="24"/>
          <w:szCs w:val="24"/>
        </w:rPr>
        <w:t xml:space="preserve"> </w:t>
      </w:r>
    </w:p>
    <w:p w:rsidR="007C6E48" w:rsidRPr="00A55397" w:rsidRDefault="00E94B1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proofErr w:type="gramStart"/>
      <w:r w:rsidRPr="00A55397">
        <w:rPr>
          <w:rFonts w:ascii="Sitka Heading" w:hAnsi="Sitka Heading"/>
          <w:sz w:val="24"/>
          <w:szCs w:val="24"/>
        </w:rPr>
        <w:t>t</w:t>
      </w:r>
      <w:r w:rsidR="007C6E48" w:rsidRPr="00A55397">
        <w:rPr>
          <w:rFonts w:ascii="Sitka Heading" w:hAnsi="Sitka Heading"/>
          <w:sz w:val="24"/>
          <w:szCs w:val="24"/>
        </w:rPr>
        <w:t>e</w:t>
      </w:r>
      <w:proofErr w:type="gramEnd"/>
      <w:r w:rsidR="007C6E48" w:rsidRPr="00A55397">
        <w:rPr>
          <w:rFonts w:ascii="Sitka Heading" w:hAnsi="Sitka Heading"/>
          <w:sz w:val="24"/>
          <w:szCs w:val="24"/>
        </w:rPr>
        <w:t xml:space="preserve"> adtad </w:t>
      </w:r>
      <w:r w:rsidR="000C06EB" w:rsidRPr="00A55397">
        <w:rPr>
          <w:rFonts w:ascii="Sitka Heading" w:hAnsi="Sitka Heading"/>
          <w:sz w:val="24"/>
          <w:szCs w:val="24"/>
        </w:rPr>
        <w:t xml:space="preserve">meg </w:t>
      </w:r>
      <w:r w:rsidR="007C6E48" w:rsidRPr="00A55397">
        <w:rPr>
          <w:rFonts w:ascii="Sitka Heading" w:hAnsi="Sitka Heading"/>
          <w:sz w:val="24"/>
          <w:szCs w:val="24"/>
        </w:rPr>
        <w:t>gyermekeidnek a hosszú élet ajándékát,</w:t>
      </w:r>
    </w:p>
    <w:p w:rsidR="007C6E48" w:rsidRPr="00A55397" w:rsidRDefault="007C6E4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proofErr w:type="gramStart"/>
      <w:r w:rsidRPr="00A55397">
        <w:rPr>
          <w:rFonts w:ascii="Sitka Heading" w:hAnsi="Sitka Heading"/>
          <w:sz w:val="24"/>
          <w:szCs w:val="24"/>
        </w:rPr>
        <w:t>ők</w:t>
      </w:r>
      <w:proofErr w:type="gramEnd"/>
      <w:r w:rsidRPr="00A55397">
        <w:rPr>
          <w:rFonts w:ascii="Sitka Heading" w:hAnsi="Sitka Heading"/>
          <w:sz w:val="24"/>
          <w:szCs w:val="24"/>
        </w:rPr>
        <w:t xml:space="preserve"> </w:t>
      </w:r>
      <w:r w:rsidR="000C06EB" w:rsidRPr="00A55397">
        <w:rPr>
          <w:rFonts w:ascii="Sitka Heading" w:hAnsi="Sitka Heading"/>
          <w:sz w:val="24"/>
          <w:szCs w:val="24"/>
        </w:rPr>
        <w:t xml:space="preserve">pedig most </w:t>
      </w:r>
      <w:r w:rsidRPr="00A55397">
        <w:rPr>
          <w:rFonts w:ascii="Sitka Heading" w:hAnsi="Sitka Heading"/>
          <w:sz w:val="24"/>
          <w:szCs w:val="24"/>
        </w:rPr>
        <w:t>áldásodat kérik.</w:t>
      </w:r>
    </w:p>
    <w:p w:rsidR="007C6E48" w:rsidRPr="00A55397" w:rsidRDefault="007C6E4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Add, hogy érezzék jelenléted gyengédségét és erejét.</w:t>
      </w:r>
    </w:p>
    <w:p w:rsidR="000C06EB" w:rsidRPr="00A55397" w:rsidRDefault="000C06EB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Ahogy visszatekintenek a múltra, hadd örvendezzenek irgalmasságodban.</w:t>
      </w:r>
    </w:p>
    <w:p w:rsidR="000C06EB" w:rsidRPr="00A55397" w:rsidRDefault="007C6E4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Ahogy a jövőbe néznek,</w:t>
      </w:r>
      <w:r w:rsidR="000C06EB" w:rsidRPr="00A55397">
        <w:rPr>
          <w:rFonts w:ascii="Sitka Heading" w:hAnsi="Sitka Heading"/>
          <w:sz w:val="24"/>
          <w:szCs w:val="24"/>
        </w:rPr>
        <w:t xml:space="preserve"> legyenek állhatatosak</w:t>
      </w:r>
      <w:r w:rsidRPr="00A55397">
        <w:rPr>
          <w:rFonts w:ascii="Sitka Heading" w:hAnsi="Sitka Heading"/>
          <w:sz w:val="24"/>
          <w:szCs w:val="24"/>
        </w:rPr>
        <w:t xml:space="preserve"> a reményben, amely nem halványul el.</w:t>
      </w:r>
    </w:p>
    <w:p w:rsidR="007C6E48" w:rsidRDefault="007C6E48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  <w:r w:rsidRPr="00A55397">
        <w:rPr>
          <w:rFonts w:ascii="Sitka Heading" w:hAnsi="Sitka Heading"/>
          <w:sz w:val="24"/>
          <w:szCs w:val="24"/>
        </w:rPr>
        <w:t>Dicséret és dicsőség legyen neked mindörökké.</w:t>
      </w:r>
    </w:p>
    <w:p w:rsidR="009C07C2" w:rsidRDefault="009C07C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9C07C2" w:rsidRDefault="009C07C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p w:rsidR="009C07C2" w:rsidRPr="00CB408A" w:rsidRDefault="009C07C2" w:rsidP="009C07C2">
      <w:pPr>
        <w:spacing w:before="240" w:after="120" w:line="192" w:lineRule="auto"/>
        <w:jc w:val="both"/>
        <w:rPr>
          <w:rFonts w:ascii="Sitka Heading" w:hAnsi="Sitka Heading"/>
        </w:rPr>
      </w:pPr>
      <w:r w:rsidRPr="00CB408A">
        <w:rPr>
          <w:rFonts w:ascii="Sitka Heading" w:hAnsi="Sitka Heading"/>
        </w:rPr>
        <w:t xml:space="preserve">(Fordította: Magyar Liturgikus </w:t>
      </w:r>
      <w:r>
        <w:rPr>
          <w:rFonts w:ascii="Sitka Heading" w:hAnsi="Sitka Heading"/>
        </w:rPr>
        <w:t xml:space="preserve">és Egyházzenei </w:t>
      </w:r>
      <w:r w:rsidRPr="00CB408A">
        <w:rPr>
          <w:rFonts w:ascii="Sitka Heading" w:hAnsi="Sitka Heading"/>
        </w:rPr>
        <w:t>Intézet)</w:t>
      </w:r>
    </w:p>
    <w:p w:rsidR="009C07C2" w:rsidRPr="00A55397" w:rsidRDefault="009C07C2" w:rsidP="00E94B12">
      <w:pPr>
        <w:spacing w:after="120" w:line="240" w:lineRule="auto"/>
        <w:jc w:val="both"/>
        <w:rPr>
          <w:rFonts w:ascii="Sitka Heading" w:hAnsi="Sitka Heading"/>
          <w:sz w:val="24"/>
          <w:szCs w:val="24"/>
        </w:rPr>
      </w:pPr>
    </w:p>
    <w:sectPr w:rsidR="009C07C2" w:rsidRPr="00A5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15" w:rsidRDefault="002D4015" w:rsidP="008F0F7A">
      <w:pPr>
        <w:spacing w:after="0" w:line="240" w:lineRule="auto"/>
      </w:pPr>
      <w:r>
        <w:separator/>
      </w:r>
    </w:p>
  </w:endnote>
  <w:endnote w:type="continuationSeparator" w:id="0">
    <w:p w:rsidR="002D4015" w:rsidRDefault="002D4015" w:rsidP="008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tka Heading" w:hAnsi="Sitka Heading"/>
        <w:sz w:val="24"/>
        <w:szCs w:val="24"/>
      </w:rPr>
      <w:id w:val="1685402514"/>
      <w:docPartObj>
        <w:docPartGallery w:val="Page Numbers (Bottom of Page)"/>
        <w:docPartUnique/>
      </w:docPartObj>
    </w:sdtPr>
    <w:sdtContent>
      <w:p w:rsidR="00A55397" w:rsidRPr="00A55397" w:rsidRDefault="00A55397">
        <w:pPr>
          <w:pStyle w:val="llb"/>
          <w:jc w:val="right"/>
          <w:rPr>
            <w:rFonts w:ascii="Sitka Heading" w:hAnsi="Sitka Heading"/>
            <w:sz w:val="24"/>
            <w:szCs w:val="24"/>
          </w:rPr>
        </w:pPr>
        <w:r w:rsidRPr="00A55397">
          <w:rPr>
            <w:rFonts w:ascii="Sitka Heading" w:hAnsi="Sitka Heading"/>
            <w:sz w:val="24"/>
            <w:szCs w:val="24"/>
          </w:rPr>
          <w:fldChar w:fldCharType="begin"/>
        </w:r>
        <w:r w:rsidRPr="00A55397">
          <w:rPr>
            <w:rFonts w:ascii="Sitka Heading" w:hAnsi="Sitka Heading"/>
            <w:sz w:val="24"/>
            <w:szCs w:val="24"/>
          </w:rPr>
          <w:instrText>PAGE   \* MERGEFORMAT</w:instrText>
        </w:r>
        <w:r w:rsidRPr="00A55397">
          <w:rPr>
            <w:rFonts w:ascii="Sitka Heading" w:hAnsi="Sitka Heading"/>
            <w:sz w:val="24"/>
            <w:szCs w:val="24"/>
          </w:rPr>
          <w:fldChar w:fldCharType="separate"/>
        </w:r>
        <w:r w:rsidR="00440C0B">
          <w:rPr>
            <w:rFonts w:ascii="Sitka Heading" w:hAnsi="Sitka Heading"/>
            <w:noProof/>
            <w:sz w:val="24"/>
            <w:szCs w:val="24"/>
          </w:rPr>
          <w:t>2</w:t>
        </w:r>
        <w:r w:rsidRPr="00A55397">
          <w:rPr>
            <w:rFonts w:ascii="Sitka Heading" w:hAnsi="Sitka Heading"/>
            <w:sz w:val="24"/>
            <w:szCs w:val="24"/>
          </w:rPr>
          <w:fldChar w:fldCharType="end"/>
        </w:r>
      </w:p>
    </w:sdtContent>
  </w:sdt>
  <w:p w:rsidR="00A55397" w:rsidRDefault="00A553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15" w:rsidRDefault="002D4015" w:rsidP="008F0F7A">
      <w:pPr>
        <w:spacing w:after="0" w:line="240" w:lineRule="auto"/>
      </w:pPr>
      <w:r>
        <w:separator/>
      </w:r>
    </w:p>
  </w:footnote>
  <w:footnote w:type="continuationSeparator" w:id="0">
    <w:p w:rsidR="002D4015" w:rsidRDefault="002D4015" w:rsidP="008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630D"/>
    <w:multiLevelType w:val="hybridMultilevel"/>
    <w:tmpl w:val="84CE38CA"/>
    <w:lvl w:ilvl="0" w:tplc="C1C63A0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2"/>
    <w:rsid w:val="0001642F"/>
    <w:rsid w:val="00035669"/>
    <w:rsid w:val="000C06EB"/>
    <w:rsid w:val="00255710"/>
    <w:rsid w:val="00270BD0"/>
    <w:rsid w:val="002D4015"/>
    <w:rsid w:val="00354461"/>
    <w:rsid w:val="00440C0B"/>
    <w:rsid w:val="004612E9"/>
    <w:rsid w:val="004B092B"/>
    <w:rsid w:val="005562FC"/>
    <w:rsid w:val="00594BF1"/>
    <w:rsid w:val="005B3062"/>
    <w:rsid w:val="00601522"/>
    <w:rsid w:val="00662792"/>
    <w:rsid w:val="006655EC"/>
    <w:rsid w:val="007204CF"/>
    <w:rsid w:val="0076559F"/>
    <w:rsid w:val="007C6E48"/>
    <w:rsid w:val="008F0F7A"/>
    <w:rsid w:val="00924526"/>
    <w:rsid w:val="009C07C2"/>
    <w:rsid w:val="00A55397"/>
    <w:rsid w:val="00A7393C"/>
    <w:rsid w:val="00D113D3"/>
    <w:rsid w:val="00D57AF4"/>
    <w:rsid w:val="00D96E18"/>
    <w:rsid w:val="00E12698"/>
    <w:rsid w:val="00E245FD"/>
    <w:rsid w:val="00E279F9"/>
    <w:rsid w:val="00E775E6"/>
    <w:rsid w:val="00E94B12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F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F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0F7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9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B12"/>
  </w:style>
  <w:style w:type="paragraph" w:styleId="llb">
    <w:name w:val="footer"/>
    <w:basedOn w:val="Norml"/>
    <w:link w:val="llbChar"/>
    <w:uiPriority w:val="99"/>
    <w:unhideWhenUsed/>
    <w:rsid w:val="00E9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B12"/>
  </w:style>
  <w:style w:type="paragraph" w:styleId="Listaszerbekezds">
    <w:name w:val="List Paragraph"/>
    <w:basedOn w:val="Norml"/>
    <w:uiPriority w:val="34"/>
    <w:qFormat/>
    <w:rsid w:val="00E2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F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F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0F7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9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B12"/>
  </w:style>
  <w:style w:type="paragraph" w:styleId="llb">
    <w:name w:val="footer"/>
    <w:basedOn w:val="Norml"/>
    <w:link w:val="llbChar"/>
    <w:uiPriority w:val="99"/>
    <w:unhideWhenUsed/>
    <w:rsid w:val="00E9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B12"/>
  </w:style>
  <w:style w:type="paragraph" w:styleId="Listaszerbekezds">
    <w:name w:val="List Paragraph"/>
    <w:basedOn w:val="Norml"/>
    <w:uiPriority w:val="34"/>
    <w:qFormat/>
    <w:rsid w:val="00E2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vajdgab11@yahoo.it</dc:creator>
  <cp:lastModifiedBy>Móger-Rassay Virág</cp:lastModifiedBy>
  <cp:revision>2</cp:revision>
  <dcterms:created xsi:type="dcterms:W3CDTF">2021-07-06T12:29:00Z</dcterms:created>
  <dcterms:modified xsi:type="dcterms:W3CDTF">2021-07-06T12:29:00Z</dcterms:modified>
</cp:coreProperties>
</file>