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CF388" w14:textId="77777777" w:rsidR="004C7FC6" w:rsidRPr="009364C4" w:rsidRDefault="004C7FC6" w:rsidP="009364C4">
      <w:p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</w:p>
    <w:p w14:paraId="124ED81E" w14:textId="77777777" w:rsidR="009364C4" w:rsidRPr="009364C4" w:rsidRDefault="00895E1D" w:rsidP="009364C4">
      <w:pPr>
        <w:spacing w:after="0" w:line="240" w:lineRule="auto"/>
        <w:jc w:val="both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9364C4">
        <w:rPr>
          <w:rFonts w:ascii="Palatino Linotype" w:hAnsi="Palatino Linotype"/>
          <w:sz w:val="28"/>
          <w:szCs w:val="28"/>
        </w:rPr>
        <w:t xml:space="preserve">OLVASMÁNY: </w:t>
      </w:r>
      <w:proofErr w:type="spellStart"/>
      <w:r w:rsidR="009364C4" w:rsidRPr="009364C4">
        <w:rPr>
          <w:rFonts w:ascii="Palatino Linotype" w:hAnsi="Palatino Linotype"/>
          <w:b/>
          <w:bCs/>
          <w:color w:val="000000"/>
          <w:sz w:val="28"/>
          <w:szCs w:val="28"/>
        </w:rPr>
        <w:t>Iz</w:t>
      </w:r>
      <w:proofErr w:type="spellEnd"/>
      <w:r w:rsidR="009364C4" w:rsidRPr="009364C4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7,10-14</w:t>
      </w:r>
    </w:p>
    <w:p w14:paraId="3703EB43" w14:textId="7E57C74D" w:rsidR="005554A0" w:rsidRPr="009364C4" w:rsidRDefault="00895E1D" w:rsidP="009364C4">
      <w:pPr>
        <w:spacing w:after="0" w:line="240" w:lineRule="auto"/>
        <w:jc w:val="both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VÁLASZOS ZSOLTÁR: </w:t>
      </w:r>
      <w:r w:rsidR="009364C4" w:rsidRPr="009364C4">
        <w:rPr>
          <w:rFonts w:ascii="Palatino Linotype" w:hAnsi="Palatino Linotype"/>
          <w:b/>
          <w:bCs/>
          <w:color w:val="000000"/>
          <w:sz w:val="28"/>
          <w:szCs w:val="28"/>
        </w:rPr>
        <w:t>Zsolt 23,1-2.3-4ab.5-6</w:t>
      </w:r>
    </w:p>
    <w:p w14:paraId="20062A33" w14:textId="504D607B" w:rsidR="00895E1D" w:rsidRPr="009364C4" w:rsidRDefault="00895E1D" w:rsidP="009364C4">
      <w:p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SZENTLECKE: </w:t>
      </w:r>
      <w:r w:rsidR="009364C4" w:rsidRPr="009364C4">
        <w:rPr>
          <w:rFonts w:ascii="Palatino Linotype" w:hAnsi="Palatino Linotype"/>
          <w:b/>
          <w:bCs/>
          <w:color w:val="000000"/>
          <w:sz w:val="28"/>
          <w:szCs w:val="28"/>
        </w:rPr>
        <w:t>Róm 1,1-7</w:t>
      </w:r>
    </w:p>
    <w:p w14:paraId="3F9CE4D8" w14:textId="383E2A7C" w:rsidR="00895E1D" w:rsidRPr="009364C4" w:rsidRDefault="00895E1D" w:rsidP="009364C4">
      <w:pPr>
        <w:spacing w:after="0" w:line="240" w:lineRule="auto"/>
        <w:jc w:val="both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EVANGÉLIUM: </w:t>
      </w:r>
      <w:proofErr w:type="spellStart"/>
      <w:r w:rsidR="009364C4" w:rsidRPr="009364C4">
        <w:rPr>
          <w:rFonts w:ascii="Palatino Linotype" w:hAnsi="Palatino Linotype"/>
          <w:b/>
          <w:bCs/>
          <w:color w:val="000000"/>
          <w:sz w:val="28"/>
          <w:szCs w:val="28"/>
        </w:rPr>
        <w:t>Mt</w:t>
      </w:r>
      <w:proofErr w:type="spellEnd"/>
      <w:r w:rsidR="009364C4" w:rsidRPr="009364C4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1,18-24</w:t>
      </w:r>
    </w:p>
    <w:p w14:paraId="7C899DB7" w14:textId="7BDA635B" w:rsidR="00E123F3" w:rsidRPr="009364C4" w:rsidRDefault="00E123F3" w:rsidP="009364C4">
      <w:p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</w:p>
    <w:p w14:paraId="4994CC85" w14:textId="3E997687" w:rsidR="009364C4" w:rsidRPr="009364C4" w:rsidRDefault="009364C4" w:rsidP="009364C4">
      <w:pPr>
        <w:spacing w:after="0" w:line="240" w:lineRule="auto"/>
        <w:ind w:firstLine="708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>Advent negyedik vasárnapján József</w:t>
      </w:r>
      <w:r>
        <w:rPr>
          <w:rFonts w:ascii="Palatino Linotype" w:eastAsia="Times New Roman" w:hAnsi="Palatino Linotype" w:cs="Times New Roman"/>
          <w:sz w:val="28"/>
          <w:szCs w:val="28"/>
          <w:lang w:eastAsia="hu-HU"/>
        </w:rPr>
        <w:t>fel találkozunk az evangéliumban.</w:t>
      </w: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</w:t>
      </w:r>
      <w:proofErr w:type="gramStart"/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>Nem</w:t>
      </w:r>
      <w:proofErr w:type="gramEnd"/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mint </w:t>
      </w:r>
      <w:r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egy </w:t>
      </w: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rendkívüli hős, nem mint </w:t>
      </w:r>
      <w:r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egy </w:t>
      </w: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hangos próféta, hanem mint egy egészen hétköznapi ember. Egy csendes, dolgos férfi, aki megszeretett egy lányt, Máriát, és egy nyugodt, tisztességes életet tervezett vele. </w:t>
      </w:r>
      <w:r>
        <w:rPr>
          <w:rFonts w:ascii="Palatino Linotype" w:eastAsia="Times New Roman" w:hAnsi="Palatino Linotype" w:cs="Times New Roman"/>
          <w:sz w:val="28"/>
          <w:szCs w:val="28"/>
          <w:lang w:eastAsia="hu-HU"/>
        </w:rPr>
        <w:t>Bizonyára voltak elképzelései</w:t>
      </w: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arról, hogyan fognak élni. Ahogyan mindannyiunknak szokott lenni.</w:t>
      </w:r>
    </w:p>
    <w:p w14:paraId="6C76F9BB" w14:textId="225E4B4E" w:rsidR="009364C4" w:rsidRPr="009364C4" w:rsidRDefault="009364C4" w:rsidP="009364C4">
      <w:pPr>
        <w:spacing w:after="0" w:line="240" w:lineRule="auto"/>
        <w:ind w:firstLine="708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És ekkor történik valami, ami mindent felborít. </w:t>
      </w:r>
      <w:r w:rsidRPr="009364C4">
        <w:rPr>
          <w:rFonts w:ascii="Palatino Linotype" w:eastAsia="Times New Roman" w:hAnsi="Palatino Linotype" w:cs="Times New Roman"/>
          <w:i/>
          <w:sz w:val="28"/>
          <w:szCs w:val="28"/>
          <w:lang w:eastAsia="hu-HU"/>
        </w:rPr>
        <w:t>Mária gyermeket vár</w:t>
      </w: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>. József tudja: nem tőle</w:t>
      </w:r>
      <w:r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van</w:t>
      </w: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>. Ez nemcsak fájdalmas helyzet, hanem zavarba ejtő, megalázó, emberileg szinte feldolgozhatatlan. József nem kiabál, nem bosszút forral. Csendben őrlődik, töpreng. A törvény akár kemény megtorlást is megengedne neki, de ő nem akar „elbánni” Máriával. Igaz ember. Tisztességesen, békében akarja lezárni ezt a kapcsolatot.</w:t>
      </w:r>
    </w:p>
    <w:p w14:paraId="2B577EF5" w14:textId="77777777" w:rsidR="009364C4" w:rsidRPr="009364C4" w:rsidRDefault="009364C4" w:rsidP="009364C4">
      <w:pPr>
        <w:spacing w:after="0" w:line="240" w:lineRule="auto"/>
        <w:ind w:firstLine="708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>Ez József adventje.</w:t>
      </w:r>
    </w:p>
    <w:p w14:paraId="56AE58F1" w14:textId="36567257" w:rsidR="009364C4" w:rsidRDefault="009364C4" w:rsidP="009364C4">
      <w:pPr>
        <w:spacing w:after="0" w:line="240" w:lineRule="auto"/>
        <w:ind w:firstLine="708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Advent ugyanis nem </w:t>
      </w:r>
      <w:r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mindig </w:t>
      </w: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idilli gyertyafény és meghitt hangulat. </w:t>
      </w:r>
      <w:r>
        <w:rPr>
          <w:rFonts w:ascii="Palatino Linotype" w:eastAsia="Times New Roman" w:hAnsi="Palatino Linotype" w:cs="Times New Roman"/>
          <w:sz w:val="28"/>
          <w:szCs w:val="28"/>
          <w:lang w:eastAsia="hu-HU"/>
        </w:rPr>
        <w:t>József adventje azt jelentette: elfogadja-e a közeledő Gyermeket a sajátjának. Helyet készít-e neki? Befogadja-e ezt az Anyát, aki felett már nem ő fog dönteni, mint férj, hanem Isten döntött felőle, mint a Mindenség Ura. Elfogadja-e Isten akaratát</w:t>
      </w:r>
      <w:r w:rsidR="00293C3B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és a saját életének részévé teszi? </w:t>
      </w:r>
      <w:r w:rsidRPr="009364C4">
        <w:rPr>
          <w:rFonts w:ascii="Palatino Linotype" w:eastAsia="Times New Roman" w:hAnsi="Palatino Linotype" w:cs="Times New Roman"/>
          <w:i/>
          <w:sz w:val="28"/>
          <w:szCs w:val="28"/>
          <w:lang w:eastAsia="hu-HU"/>
        </w:rPr>
        <w:t>Advent</w:t>
      </w:r>
      <w:r w:rsidR="00293C3B">
        <w:rPr>
          <w:rFonts w:ascii="Palatino Linotype" w:eastAsia="Times New Roman" w:hAnsi="Palatino Linotype" w:cs="Times New Roman"/>
          <w:i/>
          <w:sz w:val="28"/>
          <w:szCs w:val="28"/>
          <w:lang w:eastAsia="hu-HU"/>
        </w:rPr>
        <w:t xml:space="preserve"> a döntés időszaka: </w:t>
      </w: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az a helyzet, amikor </w:t>
      </w:r>
      <w:r w:rsidR="00293C3B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szembesülünk Isten akaratával és döntünk: igen vagy nem? Mellette, közeledőben, vagy el tőle, távolodóban? </w:t>
      </w:r>
      <w:r w:rsidR="00293C3B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 xml:space="preserve">Mert Isten </w:t>
      </w:r>
      <w:r w:rsidRPr="009364C4">
        <w:rPr>
          <w:rFonts w:ascii="Palatino Linotype" w:eastAsia="Times New Roman" w:hAnsi="Palatino Linotype" w:cs="Times New Roman"/>
          <w:b/>
          <w:sz w:val="28"/>
          <w:szCs w:val="28"/>
          <w:lang w:eastAsia="hu-HU"/>
        </w:rPr>
        <w:t xml:space="preserve">Isten nem a kész terveinkhez igazodik, hanem </w:t>
      </w:r>
      <w:r w:rsidR="00293C3B">
        <w:rPr>
          <w:rFonts w:ascii="Palatino Linotype" w:eastAsia="Times New Roman" w:hAnsi="Palatino Linotype" w:cs="Times New Roman"/>
          <w:b/>
          <w:sz w:val="28"/>
          <w:szCs w:val="28"/>
          <w:lang w:eastAsia="hu-HU"/>
        </w:rPr>
        <w:t xml:space="preserve">– ha engedjük neki – </w:t>
      </w:r>
      <w:r w:rsidRPr="00293C3B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belép</w:t>
      </w:r>
      <w:r w:rsidR="00293C3B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 xml:space="preserve"> </w:t>
      </w:r>
      <w:r w:rsidRPr="00293C3B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az életünkbe</w:t>
      </w:r>
      <w:r w:rsidRPr="009364C4">
        <w:rPr>
          <w:rFonts w:ascii="Palatino Linotype" w:eastAsia="Times New Roman" w:hAnsi="Palatino Linotype" w:cs="Times New Roman"/>
          <w:b/>
          <w:sz w:val="28"/>
          <w:szCs w:val="28"/>
          <w:lang w:eastAsia="hu-HU"/>
        </w:rPr>
        <w:t>, és egészen más irányt nyit meg előttünk</w:t>
      </w: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>.</w:t>
      </w:r>
    </w:p>
    <w:p w14:paraId="2D6D4175" w14:textId="62F4D112" w:rsidR="00293C3B" w:rsidRDefault="00293C3B" w:rsidP="009364C4">
      <w:pPr>
        <w:spacing w:after="0" w:line="240" w:lineRule="auto"/>
        <w:ind w:firstLine="708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József meg tudta volna-e hiúsítani Isten tervét? Nem. A Gyermek akkor is világra jön, ha ő magára hagyja Máriát. Csak valószínűleg még nyomorúságosabb körülmények között, mint ahogyan történt. </w:t>
      </w:r>
      <w:r>
        <w:rPr>
          <w:rFonts w:ascii="Palatino Linotype" w:eastAsia="Times New Roman" w:hAnsi="Palatino Linotype" w:cs="Times New Roman"/>
          <w:sz w:val="28"/>
          <w:szCs w:val="28"/>
          <w:lang w:eastAsia="hu-HU"/>
        </w:rPr>
        <w:br/>
        <w:t xml:space="preserve">József azt vállalta, hogy vezeti a kantárszárat, melyen a gyermekét váró Mária ült Betlehem felé. József azt vállalta, hogy előkészíti a </w:t>
      </w:r>
      <w:proofErr w:type="spellStart"/>
      <w:r>
        <w:rPr>
          <w:rFonts w:ascii="Palatino Linotype" w:eastAsia="Times New Roman" w:hAnsi="Palatino Linotype" w:cs="Times New Roman"/>
          <w:sz w:val="28"/>
          <w:szCs w:val="28"/>
          <w:lang w:eastAsia="hu-HU"/>
        </w:rPr>
        <w:t>jászolt</w:t>
      </w:r>
      <w:proofErr w:type="spellEnd"/>
      <w:r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Isten Fiának. Hogy az éjszaka sötétjében megindul a családjával Egyiptom felé. Hogy megtanítja a gyermek Jézusnak, hogyan kell fogni a gyalulni… </w:t>
      </w:r>
    </w:p>
    <w:p w14:paraId="65059E04" w14:textId="3A165A8E" w:rsidR="00293C3B" w:rsidRDefault="00293C3B" w:rsidP="009364C4">
      <w:pPr>
        <w:spacing w:after="0" w:line="240" w:lineRule="auto"/>
        <w:ind w:firstLine="708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>
        <w:rPr>
          <w:rFonts w:ascii="Palatino Linotype" w:eastAsia="Times New Roman" w:hAnsi="Palatino Linotype" w:cs="Times New Roman"/>
          <w:sz w:val="28"/>
          <w:szCs w:val="28"/>
          <w:lang w:eastAsia="hu-HU"/>
        </w:rPr>
        <w:lastRenderedPageBreak/>
        <w:t xml:space="preserve">Így tervezte az életét? Valószínűleg nem. </w:t>
      </w:r>
    </w:p>
    <w:p w14:paraId="069CC98A" w14:textId="60FC69E0" w:rsidR="00293C3B" w:rsidRPr="009364C4" w:rsidRDefault="00293C3B" w:rsidP="009364C4">
      <w:pPr>
        <w:spacing w:after="0" w:line="240" w:lineRule="auto"/>
        <w:ind w:firstLine="708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Igent mondott Isten jelenlétére az életében? Igen. Jól döntött? Igen. </w:t>
      </w:r>
    </w:p>
    <w:p w14:paraId="7996EA84" w14:textId="77777777" w:rsidR="009364C4" w:rsidRPr="009364C4" w:rsidRDefault="009364C4" w:rsidP="00293C3B">
      <w:pPr>
        <w:spacing w:after="0" w:line="240" w:lineRule="auto"/>
        <w:ind w:firstLine="708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József ebben a belső küzdelemben nem kap azonnal magyarázatot. Isten nem ül le vele mindent részletesen átbeszélni. Egyetlen dolgot kap: </w:t>
      </w:r>
      <w:r w:rsidRPr="009364C4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irányt</w:t>
      </w: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>. „Ne félj.” Ne félj attól, hogy magadhoz vedd Máriát. Ne félj attól, hogy az életed más lesz, mint ahogy elképzelted. Ne félj attól, hogy most nem látsz mindent előre.</w:t>
      </w:r>
    </w:p>
    <w:p w14:paraId="2DAFC968" w14:textId="77777777" w:rsidR="009364C4" w:rsidRPr="009364C4" w:rsidRDefault="009364C4" w:rsidP="00293C3B">
      <w:pPr>
        <w:spacing w:after="0" w:line="240" w:lineRule="auto"/>
        <w:ind w:firstLine="708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>És József dönt. Felkel álmából, és megteszi, amit az Úr kér tőle.</w:t>
      </w:r>
    </w:p>
    <w:p w14:paraId="38759DE6" w14:textId="77777777" w:rsidR="00293C3B" w:rsidRDefault="00293C3B" w:rsidP="009364C4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</w:p>
    <w:p w14:paraId="4BCE7392" w14:textId="4D4BC999" w:rsidR="009364C4" w:rsidRPr="009364C4" w:rsidRDefault="009364C4" w:rsidP="00293C3B">
      <w:pPr>
        <w:spacing w:after="0" w:line="240" w:lineRule="auto"/>
        <w:ind w:firstLine="708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>Mária kimondja: „Legyen nekem a te igéd szerint.”</w:t>
      </w:r>
      <w:r w:rsidR="00293C3B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</w:t>
      </w: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József nem mondja ki szavakkal – de </w:t>
      </w:r>
      <w:r w:rsidRPr="009364C4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kimondja az életével</w:t>
      </w: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. Ugyanabban az alázatos igenben lesznek férj és feleség. Nemcsak egymásra mondanak igent, hanem </w:t>
      </w:r>
      <w:r w:rsidRPr="009364C4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Isten akaratára is</w:t>
      </w: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>. Arra az akaratra, amely szép, de kiszámíthatatlan. Amely ajándék, de egyben titok is. Zsákbamacska, ahogyan mi mondanánk: mit hoz a holnap, merre vezet az út?</w:t>
      </w:r>
    </w:p>
    <w:p w14:paraId="4A348B3E" w14:textId="51A927B8" w:rsidR="009364C4" w:rsidRPr="009364C4" w:rsidRDefault="009364C4" w:rsidP="009364C4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>„Ember tervez, Isten végez.”</w:t>
      </w:r>
      <w:r w:rsidR="00293C3B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</w:t>
      </w: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Ez nem lemondás, </w:t>
      </w:r>
      <w:r w:rsidR="00293C3B">
        <w:rPr>
          <w:rFonts w:ascii="Palatino Linotype" w:eastAsia="Times New Roman" w:hAnsi="Palatino Linotype" w:cs="Times New Roman"/>
          <w:sz w:val="28"/>
          <w:szCs w:val="28"/>
          <w:lang w:eastAsia="hu-HU"/>
        </w:rPr>
        <w:t>e</w:t>
      </w: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z </w:t>
      </w:r>
      <w:r w:rsidRPr="009364C4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bizalom</w:t>
      </w: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>.</w:t>
      </w:r>
    </w:p>
    <w:p w14:paraId="5CCEB63E" w14:textId="77777777" w:rsidR="009364C4" w:rsidRPr="009364C4" w:rsidRDefault="009364C4" w:rsidP="00293C3B">
      <w:pPr>
        <w:spacing w:after="0" w:line="240" w:lineRule="auto"/>
        <w:ind w:firstLine="708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És itt válik személyessé számunkra ez az evangélium. Mert mindannyiunk életében vannak ilyen adventi helyzetek. Amikor mást gondoltunk, mást terveztünk, és mégsem úgy alakulnak a dolgok. Családban, munkában, egészségben, kapcsolatainkban. A kérdés nem az, hogy lesz-e ilyen. A kérdés az, hogy </w:t>
      </w:r>
      <w:r w:rsidRPr="009364C4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figyelek-e Isten tervére</w:t>
      </w: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>, amikor az enyém megbillen.</w:t>
      </w:r>
    </w:p>
    <w:p w14:paraId="013257DF" w14:textId="60D7BB03" w:rsidR="009364C4" w:rsidRPr="009364C4" w:rsidRDefault="009364C4" w:rsidP="009364C4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>Engedem-e, hogy Isten belépjen az életembe?</w:t>
      </w:r>
      <w:r w:rsidR="00293C3B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</w:t>
      </w: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Megpróbálok-e </w:t>
      </w:r>
      <w:proofErr w:type="gramStart"/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>Karácsony</w:t>
      </w:r>
      <w:proofErr w:type="gramEnd"/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előtt elcsendesedni annyira, hogy meghalljam az Ő iránymutatását?</w:t>
      </w:r>
      <w:r w:rsidR="00293C3B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</w:t>
      </w:r>
      <w:proofErr w:type="gramStart"/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>Merek</w:t>
      </w:r>
      <w:proofErr w:type="gramEnd"/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-e Józsefhez hasonlóan nem mindent érteni, de mégis </w:t>
      </w:r>
      <w:proofErr w:type="spellStart"/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>továbbmenni</w:t>
      </w:r>
      <w:proofErr w:type="spellEnd"/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>?</w:t>
      </w:r>
    </w:p>
    <w:p w14:paraId="0361B658" w14:textId="700531F1" w:rsidR="009364C4" w:rsidRPr="009364C4" w:rsidRDefault="009364C4" w:rsidP="009364C4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>Advent negyedik vasárnapja ezt üzeni nekünk:</w:t>
      </w:r>
      <w:r w:rsidR="00293C3B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</w:t>
      </w:r>
      <w:r w:rsidRPr="009364C4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Isten nem rombolni jön a terveinket, hanem beteljesíteni az életünket.</w:t>
      </w:r>
      <w:r w:rsidR="00293C3B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 xml:space="preserve"> </w:t>
      </w: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>Ahol mi falat látunk, ott Ő ajtót nyit.</w:t>
      </w:r>
      <w:r w:rsidR="00293C3B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</w:t>
      </w: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>Ahol mi bizonytalanságot érzünk, ott Ő jelen van.</w:t>
      </w:r>
    </w:p>
    <w:p w14:paraId="569D0784" w14:textId="11F34D2A" w:rsidR="009364C4" w:rsidRPr="009364C4" w:rsidRDefault="009364C4" w:rsidP="009364C4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>És ez a karácsonyi reményünk:</w:t>
      </w:r>
      <w:r w:rsidR="00293C3B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</w:t>
      </w:r>
      <w:r w:rsidRPr="009364C4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Isten velünk van. Emmánuel.</w:t>
      </w:r>
      <w:r w:rsidR="00293C3B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 xml:space="preserve"> </w:t>
      </w: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>Velünk van akkor is, amikor nem értjük a holnapot.</w:t>
      </w:r>
      <w:r w:rsidR="00293C3B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</w:t>
      </w: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>Velünk van akkor is, amikor új irányba vezet.</w:t>
      </w:r>
      <w:r w:rsidR="00293C3B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</w:t>
      </w: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És aki – Józsefhez hasonlóan – igent mond az Ő akaratára, annak az életében </w:t>
      </w:r>
      <w:r w:rsidRPr="009364C4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Isten nem elvesz, hanem ajándékoz</w:t>
      </w: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>.</w:t>
      </w:r>
    </w:p>
    <w:p w14:paraId="042287C2" w14:textId="4126FAEF" w:rsidR="009364C4" w:rsidRPr="009364C4" w:rsidRDefault="009364C4" w:rsidP="009364C4">
      <w:p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Ezért merjük kimondani advent végén, </w:t>
      </w:r>
      <w:proofErr w:type="gramStart"/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>Karácsony</w:t>
      </w:r>
      <w:proofErr w:type="gramEnd"/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küszöbén:</w:t>
      </w:r>
      <w:r w:rsidRPr="009364C4">
        <w:rPr>
          <w:rFonts w:ascii="Palatino Linotype" w:eastAsia="Times New Roman" w:hAnsi="Palatino Linotype" w:cs="Times New Roman"/>
          <w:sz w:val="28"/>
          <w:szCs w:val="28"/>
          <w:lang w:eastAsia="hu-HU"/>
        </w:rPr>
        <w:br/>
      </w:r>
      <w:r w:rsidRPr="009364C4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Bízhatok benne. Rábízhatom az életemet. Mert ahol Isten belép, ott mindig élet születik.</w:t>
      </w:r>
      <w:bookmarkStart w:id="0" w:name="_GoBack"/>
      <w:bookmarkEnd w:id="0"/>
    </w:p>
    <w:sectPr w:rsidR="009364C4" w:rsidRPr="009364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B7F9C" w14:textId="77777777" w:rsidR="00895E1D" w:rsidRDefault="00895E1D" w:rsidP="00895E1D">
      <w:pPr>
        <w:spacing w:after="0" w:line="240" w:lineRule="auto"/>
      </w:pPr>
      <w:r>
        <w:separator/>
      </w:r>
    </w:p>
  </w:endnote>
  <w:endnote w:type="continuationSeparator" w:id="0">
    <w:p w14:paraId="1B69A0BB" w14:textId="77777777" w:rsidR="00895E1D" w:rsidRDefault="00895E1D" w:rsidP="00895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5A0EB" w14:textId="77777777" w:rsidR="00895E1D" w:rsidRDefault="00895E1D" w:rsidP="00895E1D">
      <w:pPr>
        <w:spacing w:after="0" w:line="240" w:lineRule="auto"/>
      </w:pPr>
      <w:r>
        <w:separator/>
      </w:r>
    </w:p>
  </w:footnote>
  <w:footnote w:type="continuationSeparator" w:id="0">
    <w:p w14:paraId="2E2F1F43" w14:textId="77777777" w:rsidR="00895E1D" w:rsidRDefault="00895E1D" w:rsidP="00895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07EDA" w14:textId="5BD823C9" w:rsidR="00895E1D" w:rsidRDefault="0008744F" w:rsidP="00895E1D">
    <w:pPr>
      <w:pStyle w:val="lfej"/>
      <w:jc w:val="right"/>
    </w:pPr>
    <w:r>
      <w:t xml:space="preserve">Advent </w:t>
    </w:r>
    <w:r w:rsidR="009364C4">
      <w:t>4</w:t>
    </w:r>
    <w:r>
      <w:t>. vasárnapja</w:t>
    </w:r>
    <w:r w:rsidR="00895E1D">
      <w:t xml:space="preserve"> – „</w:t>
    </w:r>
    <w:r>
      <w:t>A</w:t>
    </w:r>
    <w:r w:rsidR="00895E1D">
      <w:t xml:space="preserve">” év – 2025. </w:t>
    </w:r>
    <w:r>
      <w:t>december</w:t>
    </w:r>
    <w:r w:rsidR="00BC5B8D">
      <w:t xml:space="preserve"> </w:t>
    </w:r>
    <w:r w:rsidR="009364C4">
      <w:t>21</w:t>
    </w:r>
    <w:r w:rsidR="00895E1D">
      <w:t xml:space="preserve">-én </w:t>
    </w:r>
  </w:p>
  <w:p w14:paraId="0BFF38C1" w14:textId="1E531BDE" w:rsidR="00895E1D" w:rsidRDefault="00895E1D" w:rsidP="00895E1D">
    <w:pPr>
      <w:pStyle w:val="lfej"/>
      <w:jc w:val="right"/>
    </w:pPr>
    <w:r>
      <w:t>Veszprémvarsányban, Ravazdon Láziban és Bakonypéterden</w:t>
    </w:r>
  </w:p>
  <w:p w14:paraId="5931097F" w14:textId="77777777" w:rsidR="00895E1D" w:rsidRDefault="00895E1D" w:rsidP="00895E1D">
    <w:pPr>
      <w:pStyle w:val="lfej"/>
      <w:jc w:val="right"/>
    </w:pPr>
    <w:r>
      <w:t>Szalai Zsolt diakónus, szervezőlelkész</w:t>
    </w:r>
  </w:p>
  <w:p w14:paraId="082BEDA4" w14:textId="77777777" w:rsidR="00895E1D" w:rsidRDefault="00895E1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B1AC4"/>
    <w:multiLevelType w:val="multilevel"/>
    <w:tmpl w:val="F6D4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51"/>
    <w:rsid w:val="000428DD"/>
    <w:rsid w:val="0008744F"/>
    <w:rsid w:val="000F5439"/>
    <w:rsid w:val="000F652B"/>
    <w:rsid w:val="002357E5"/>
    <w:rsid w:val="00293C3B"/>
    <w:rsid w:val="00402302"/>
    <w:rsid w:val="004649D8"/>
    <w:rsid w:val="004C7FC6"/>
    <w:rsid w:val="005554A0"/>
    <w:rsid w:val="00634A39"/>
    <w:rsid w:val="007D4889"/>
    <w:rsid w:val="00895E1D"/>
    <w:rsid w:val="008E6AF0"/>
    <w:rsid w:val="00921840"/>
    <w:rsid w:val="009364C4"/>
    <w:rsid w:val="0098048D"/>
    <w:rsid w:val="009D32B8"/>
    <w:rsid w:val="00AB3C51"/>
    <w:rsid w:val="00BC5B8D"/>
    <w:rsid w:val="00C75AD0"/>
    <w:rsid w:val="00D73B7D"/>
    <w:rsid w:val="00E123F3"/>
    <w:rsid w:val="00EE73FB"/>
    <w:rsid w:val="00F9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25DE"/>
  <w15:chartTrackingRefBased/>
  <w15:docId w15:val="{9509B9F9-C096-4893-A0E4-1BBE0C6F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73B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73B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AB3C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AB3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B3C51"/>
    <w:rPr>
      <w:b/>
      <w:bCs/>
    </w:rPr>
  </w:style>
  <w:style w:type="character" w:customStyle="1" w:styleId="Cmsor3Char">
    <w:name w:val="Címsor 3 Char"/>
    <w:basedOn w:val="Bekezdsalapbettpusa"/>
    <w:link w:val="Cmsor3"/>
    <w:uiPriority w:val="9"/>
    <w:rsid w:val="00AB3C51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">
    <w:name w:val="Emphasis"/>
    <w:basedOn w:val="Bekezdsalapbettpusa"/>
    <w:uiPriority w:val="20"/>
    <w:qFormat/>
    <w:rsid w:val="00AB3C51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895E1D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895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5E1D"/>
  </w:style>
  <w:style w:type="paragraph" w:styleId="llb">
    <w:name w:val="footer"/>
    <w:basedOn w:val="Norml"/>
    <w:link w:val="llbChar"/>
    <w:uiPriority w:val="99"/>
    <w:unhideWhenUsed/>
    <w:rsid w:val="00895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5E1D"/>
  </w:style>
  <w:style w:type="character" w:customStyle="1" w:styleId="Cmsor1Char">
    <w:name w:val="Címsor 1 Char"/>
    <w:basedOn w:val="Bekezdsalapbettpusa"/>
    <w:link w:val="Cmsor1"/>
    <w:uiPriority w:val="9"/>
    <w:rsid w:val="00D73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D73B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7998">
          <w:blockQuote w:val="1"/>
          <w:marLeft w:val="0"/>
          <w:marRight w:val="0"/>
          <w:marTop w:val="0"/>
          <w:marBottom w:val="0"/>
          <w:divBdr>
            <w:top w:val="none" w:sz="0" w:space="0" w:color="5EA059"/>
            <w:left w:val="single" w:sz="24" w:space="0" w:color="5EA059"/>
            <w:bottom w:val="none" w:sz="0" w:space="0" w:color="5EA059"/>
            <w:right w:val="none" w:sz="0" w:space="0" w:color="5EA059"/>
          </w:divBdr>
        </w:div>
      </w:divsChild>
    </w:div>
    <w:div w:id="732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17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525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Zsolt</dc:creator>
  <cp:keywords/>
  <dc:description/>
  <cp:lastModifiedBy>Szalai Zsolt</cp:lastModifiedBy>
  <cp:revision>2</cp:revision>
  <cp:lastPrinted>2025-12-14T07:06:00Z</cp:lastPrinted>
  <dcterms:created xsi:type="dcterms:W3CDTF">2025-12-21T07:15:00Z</dcterms:created>
  <dcterms:modified xsi:type="dcterms:W3CDTF">2025-12-21T07:15:00Z</dcterms:modified>
</cp:coreProperties>
</file>